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资产管理报告书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</w:rPr>
        <w:t>样式</w:t>
      </w:r>
      <w:r>
        <w:rPr>
          <w:rFonts w:hint="eastAsia" w:ascii="宋体" w:hAnsi="宋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主要内容包括：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一、部门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单位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基本情况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一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部门职能简介。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二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人员及机构情况。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、资产总量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变动情况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一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资产负债总量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二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本系统年初、年末资产总量，当年配置、使用、处置和效益情况。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机关本级年初、年末资产总量，当年配置、使用、处置和效益情况。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四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对实物、资产账、财务账之间的差额进行具体说明。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五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报表需要说明的其他内容。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资产管理工作情况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（一）贯彻落实党中央关于国有资产管理方针政策和重大决策部署情况。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）有关法律实施情况和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资产管理制度建立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（三）推进完善国有资产管理体制情况。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（四）行政事业性国有资产保障国家机关和事业单位节约高效履职，增强基本公共服务的可及性和公平性等情况。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国有资本保值增值、防止国有资产流失和收益管理等情况。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（六）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资产管理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具体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做法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与经验。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部门资产管理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总体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情况、特点及做法等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机关本级资产管理的情况、特点及做法等。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部门所属行政事业单位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</w:rPr>
        <w:t>资产管理的情况、特点及做法等</w:t>
      </w: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（七）资产管理信息系统建设情况。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（八）机关本级房屋资产入账情况。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（九）其他与国有资产管理有关的重要情况。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、资产管理存在的问题及整改措施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（一）巡视、审计查出的问题和整改情况。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eastAsia="zh-CN"/>
        </w:rPr>
        <w:t>（二）往年国有资产决算批复指出的问题和整改情况。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</w:rPr>
        <w:t>、下一步工作思路和建议</w:t>
      </w:r>
    </w:p>
    <w:sectPr>
      <w:footerReference r:id="rId3" w:type="default"/>
      <w:pgSz w:w="11906" w:h="16838"/>
      <w:pgMar w:top="1871" w:right="1531" w:bottom="192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6"/>
    <w:rsid w:val="003D5886"/>
    <w:rsid w:val="00726181"/>
    <w:rsid w:val="00851644"/>
    <w:rsid w:val="00C23E19"/>
    <w:rsid w:val="04D606AF"/>
    <w:rsid w:val="08104FF6"/>
    <w:rsid w:val="0BE10200"/>
    <w:rsid w:val="0C451A40"/>
    <w:rsid w:val="0D4756C6"/>
    <w:rsid w:val="11C60F1E"/>
    <w:rsid w:val="12ED6AFE"/>
    <w:rsid w:val="1D85469C"/>
    <w:rsid w:val="1F980DAC"/>
    <w:rsid w:val="20617BE4"/>
    <w:rsid w:val="23BE1B77"/>
    <w:rsid w:val="24492C79"/>
    <w:rsid w:val="36B70F52"/>
    <w:rsid w:val="3CA66335"/>
    <w:rsid w:val="3CED54A6"/>
    <w:rsid w:val="3F51172B"/>
    <w:rsid w:val="41A24292"/>
    <w:rsid w:val="432849AC"/>
    <w:rsid w:val="48E661A4"/>
    <w:rsid w:val="4D3056EE"/>
    <w:rsid w:val="53A21D0F"/>
    <w:rsid w:val="59C32443"/>
    <w:rsid w:val="5A2063F4"/>
    <w:rsid w:val="6A1D38C4"/>
    <w:rsid w:val="6ABB1695"/>
    <w:rsid w:val="6C2E4BE7"/>
    <w:rsid w:val="6D2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319</Characters>
  <Lines>2</Lines>
  <Paragraphs>1</Paragraphs>
  <TotalTime>16</TotalTime>
  <ScaleCrop>false</ScaleCrop>
  <LinksUpToDate>false</LinksUpToDate>
  <CharactersWithSpaces>373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2020-12-24T09:34:00Z</dcterms:created>
  <dc:creator>杜松蔚</dc:creator>
  <cp:lastModifiedBy>隋晓明</cp:lastModifiedBy>
  <cp:lastPrinted>2021-01-14T00:39:00Z</cp:lastPrinted>
  <dcterms:modified xsi:type="dcterms:W3CDTF">2022-01-11T06:57:28Z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