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hAnsi="方正小标宋简体" w:eastAsia="方正小标宋简体" w:cs="方正小标宋简体"/>
          <w:spacing w:val="-20"/>
          <w:sz w:val="44"/>
          <w:szCs w:val="44"/>
          <w:lang w:eastAsia="zh-CN"/>
        </w:rPr>
      </w:pPr>
      <w:r>
        <w:rPr>
          <w:rFonts w:hint="eastAsia" w:ascii="方正小标宋简体" w:hAnsi="方正小标宋简体" w:eastAsia="方正小标宋简体" w:cs="方正小标宋简体"/>
          <w:spacing w:val="-20"/>
          <w:sz w:val="44"/>
          <w:szCs w:val="44"/>
          <w:lang w:eastAsia="zh-CN"/>
        </w:rPr>
        <w:t>中央国家机关人防工程竣工验收</w:t>
      </w:r>
    </w:p>
    <w:p>
      <w:pPr>
        <w:spacing w:line="580" w:lineRule="exact"/>
        <w:jc w:val="center"/>
        <w:rPr>
          <w:rFonts w:hint="eastAsia" w:ascii="方正小标宋简体" w:hAnsi="方正小标宋简体" w:eastAsia="方正小标宋简体" w:cs="方正小标宋简体"/>
          <w:spacing w:val="-20"/>
          <w:sz w:val="44"/>
          <w:szCs w:val="44"/>
          <w:lang w:eastAsia="zh-CN"/>
        </w:rPr>
      </w:pPr>
      <w:r>
        <w:rPr>
          <w:rFonts w:hint="eastAsia" w:ascii="方正小标宋简体" w:hAnsi="方正小标宋简体" w:eastAsia="方正小标宋简体" w:cs="方正小标宋简体"/>
          <w:spacing w:val="-20"/>
          <w:sz w:val="44"/>
          <w:szCs w:val="44"/>
          <w:lang w:eastAsia="zh-CN"/>
        </w:rPr>
        <w:t>现场检查程序及准备提纲</w:t>
      </w:r>
    </w:p>
    <w:p>
      <w:pPr>
        <w:spacing w:line="580" w:lineRule="exact"/>
        <w:jc w:val="center"/>
        <w:rPr>
          <w:rFonts w:hint="eastAsia" w:ascii="方正楷体简体" w:hAnsi="方正楷体简体" w:eastAsia="方正楷体简体" w:cs="方正楷体简体"/>
          <w:spacing w:val="-20"/>
          <w:sz w:val="32"/>
          <w:szCs w:val="32"/>
          <w:lang w:eastAsia="zh-CN"/>
        </w:rPr>
      </w:pPr>
      <w:r>
        <w:rPr>
          <w:rFonts w:hint="eastAsia" w:ascii="方正楷体简体" w:hAnsi="方正楷体简体" w:eastAsia="方正楷体简体" w:cs="方正楷体简体"/>
          <w:spacing w:val="-20"/>
          <w:sz w:val="32"/>
          <w:szCs w:val="32"/>
          <w:lang w:eastAsia="zh-CN"/>
        </w:rPr>
        <w:t>（</w:t>
      </w:r>
      <w:r>
        <w:rPr>
          <w:rFonts w:hint="eastAsia" w:ascii="方正楷体简体" w:hAnsi="方正楷体简体" w:eastAsia="方正楷体简体" w:cs="方正楷体简体"/>
          <w:spacing w:val="-20"/>
          <w:sz w:val="32"/>
          <w:szCs w:val="32"/>
          <w:lang w:val="en-US" w:eastAsia="zh-CN"/>
        </w:rPr>
        <w:t>2026年版</w:t>
      </w:r>
      <w:r>
        <w:rPr>
          <w:rFonts w:hint="eastAsia" w:ascii="方正楷体简体" w:hAnsi="方正楷体简体" w:eastAsia="方正楷体简体" w:cs="方正楷体简体"/>
          <w:spacing w:val="-20"/>
          <w:sz w:val="32"/>
          <w:szCs w:val="32"/>
          <w:lang w:eastAsia="zh-CN"/>
        </w:rPr>
        <w:t>）</w:t>
      </w:r>
    </w:p>
    <w:p>
      <w:pPr>
        <w:rPr>
          <w:rFonts w:hint="eastAsia" w:ascii="方正仿宋简体" w:hAnsi="方正仿宋简体" w:eastAsia="方正仿宋简体" w:cs="方正仿宋简体"/>
          <w:sz w:val="32"/>
          <w:szCs w:val="32"/>
          <w:lang w:eastAsia="zh-CN"/>
        </w:rPr>
      </w:pP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竣工验收备案现场检查是人防工程建设行政管理的重要环节，流程主要分为参建单位汇报、工程现场检查、资料检查和意见反馈四个部分。为方便参建单位充分准备，提高人防工程验收效率，我们编制了《中央国家机关人防工程竣工验收现场检查程序及准备提纲》（2026年版），供各单位参考。</w:t>
      </w:r>
    </w:p>
    <w:p>
      <w:pPr>
        <w:ind w:firstLine="640" w:firstLineChars="200"/>
        <w:rPr>
          <w:rFonts w:hint="eastAsia" w:ascii="方正黑体简体" w:hAnsi="方正黑体简体" w:eastAsia="方正黑体简体" w:cs="方正黑体简体"/>
          <w:sz w:val="32"/>
          <w:szCs w:val="32"/>
          <w:lang w:eastAsia="zh-CN"/>
        </w:rPr>
      </w:pPr>
      <w:r>
        <w:rPr>
          <w:rFonts w:hint="eastAsia" w:ascii="方正黑体简体" w:hAnsi="方正黑体简体" w:eastAsia="方正黑体简体" w:cs="方正黑体简体"/>
          <w:sz w:val="32"/>
          <w:szCs w:val="32"/>
          <w:lang w:eastAsia="zh-CN"/>
        </w:rPr>
        <w:t>一、参建单位汇报</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eastAsia="zh-CN"/>
        </w:rPr>
        <w:t>各单位汇报应当</w:t>
      </w:r>
      <w:r>
        <w:rPr>
          <w:rFonts w:hint="eastAsia" w:ascii="宋体" w:hAnsi="宋体" w:eastAsia="方正仿宋简体" w:cs="方正仿宋简体"/>
          <w:sz w:val="32"/>
          <w:szCs w:val="32"/>
          <w:lang w:val="en-US" w:eastAsia="zh-CN"/>
        </w:rPr>
        <w:t>简明扼要，尽量采取PPT形式，多展示现场照片，</w:t>
      </w:r>
      <w:r>
        <w:rPr>
          <w:rFonts w:hint="eastAsia" w:ascii="宋体" w:hAnsi="宋体" w:eastAsia="方正仿宋简体" w:cs="方正仿宋简体"/>
          <w:sz w:val="32"/>
          <w:szCs w:val="32"/>
          <w:lang w:eastAsia="zh-CN"/>
        </w:rPr>
        <w:t>时间控制在</w:t>
      </w:r>
      <w:r>
        <w:rPr>
          <w:rFonts w:hint="eastAsia" w:ascii="宋体" w:hAnsi="宋体" w:eastAsia="方正仿宋简体" w:cs="方正仿宋简体"/>
          <w:sz w:val="32"/>
          <w:szCs w:val="32"/>
          <w:lang w:val="en-US" w:eastAsia="zh-CN"/>
        </w:rPr>
        <w:t>3至5分钟，重复内容不必赘述。汇报提纲如下：</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（一）建设单位</w:t>
      </w:r>
    </w:p>
    <w:p>
      <w:pPr>
        <w:numPr>
          <w:ilvl w:val="0"/>
          <w:numId w:val="0"/>
        </w:num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1.介绍设计、施工、监理、人防设备设施生产安装企业等参建单位；</w:t>
      </w:r>
    </w:p>
    <w:p>
      <w:pPr>
        <w:numPr>
          <w:ilvl w:val="0"/>
          <w:numId w:val="0"/>
        </w:num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2.工程项目概况和主要时间节点；</w:t>
      </w:r>
    </w:p>
    <w:p>
      <w:pPr>
        <w:numPr>
          <w:ilvl w:val="0"/>
          <w:numId w:val="0"/>
        </w:num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3.人防工程审批、开竣工节点及过程中质量监督情况；</w:t>
      </w:r>
    </w:p>
    <w:p>
      <w:pPr>
        <w:numPr>
          <w:ilvl w:val="0"/>
          <w:numId w:val="0"/>
        </w:num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4.人防工程建设管理、质量管控、施工安全管理的主要做法、措施和方案及执行情况。</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（二）设计单位</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1.人防工程类型、建筑面积指标（掩蔽面积）、防护单元划分、战时和平时功能、出入口、人防连通道设置等情况；</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2.建筑、结构设计概况，电气、给排水、通风系统构成情况及相应设计依据，防护设备选型情况；</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3.人防工程施工图设计变更情况。</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（三）施工单位</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1.人防工程施工组织措施和方案；</w:t>
      </w:r>
    </w:p>
    <w:p>
      <w:pPr>
        <w:widowControl w:val="0"/>
        <w:numPr>
          <w:ilvl w:val="0"/>
          <w:numId w:val="0"/>
        </w:numPr>
        <w:ind w:firstLine="640" w:firstLineChars="200"/>
        <w:jc w:val="both"/>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2.防水工程、钢筋工程、混凝土工程、人防工程孔、洞口防护等（重点）分部、分项工程施工质量情况（质量验收验收记录、隐蔽工程检查验收记录）；</w:t>
      </w:r>
    </w:p>
    <w:p>
      <w:pPr>
        <w:widowControl w:val="0"/>
        <w:numPr>
          <w:ilvl w:val="0"/>
          <w:numId w:val="0"/>
        </w:numPr>
        <w:ind w:firstLine="640" w:firstLineChars="200"/>
        <w:jc w:val="both"/>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3.人防设备设施安装调试情况；</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4.质量监督检查及整改落实情况；</w:t>
      </w:r>
    </w:p>
    <w:p>
      <w:pPr>
        <w:widowControl w:val="0"/>
        <w:numPr>
          <w:ilvl w:val="0"/>
          <w:numId w:val="0"/>
        </w:numPr>
        <w:ind w:firstLine="640" w:firstLineChars="200"/>
        <w:jc w:val="both"/>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5.质量安全事故情况。</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（四）监理单位</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1.人防工程质量监理措施和方案；</w:t>
      </w:r>
    </w:p>
    <w:p>
      <w:pPr>
        <w:widowControl w:val="0"/>
        <w:numPr>
          <w:ilvl w:val="0"/>
          <w:numId w:val="0"/>
        </w:numPr>
        <w:ind w:firstLine="640" w:firstLineChars="200"/>
        <w:jc w:val="both"/>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2.原材料、设备的进场检验和复试情况；</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3.防水工程、钢筋工程、混凝土工程、人防工程孔、洞口防护等（重点）分部、分项工程监理情况；</w:t>
      </w:r>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4.质量安全事故处理情况。</w:t>
      </w:r>
      <w:bookmarkStart w:id="0" w:name="_GoBack"/>
      <w:bookmarkEnd w:id="0"/>
    </w:p>
    <w:p>
      <w:pPr>
        <w:widowControl w:val="0"/>
        <w:numPr>
          <w:ilvl w:val="0"/>
          <w:numId w:val="0"/>
        </w:numPr>
        <w:ind w:firstLine="640" w:firstLineChars="200"/>
        <w:jc w:val="both"/>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检查人员可随时根据各单位汇报情况提出疑问，由相关单位人员负责解答，有必要的应在整改报告中进行回复。</w:t>
      </w:r>
    </w:p>
    <w:p>
      <w:pPr>
        <w:widowControl w:val="0"/>
        <w:numPr>
          <w:ilvl w:val="0"/>
          <w:numId w:val="0"/>
        </w:numPr>
        <w:ind w:firstLine="640" w:firstLineChars="200"/>
        <w:jc w:val="both"/>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参建单位参会人员应是承担本项目（工程）具体工作的人员，熟悉了解项目情况。设计、施工、监理单位项目负责人及各专业工程师、人防防护设备设施生产企业现场安装负责人等应到场参会。</w:t>
      </w:r>
    </w:p>
    <w:p>
      <w:pPr>
        <w:ind w:firstLine="640" w:firstLineChars="200"/>
        <w:rPr>
          <w:rFonts w:hint="eastAsia" w:ascii="方正黑体简体" w:hAnsi="方正黑体简体" w:eastAsia="方正黑体简体" w:cs="方正黑体简体"/>
          <w:sz w:val="32"/>
          <w:szCs w:val="32"/>
          <w:lang w:eastAsia="zh-CN"/>
        </w:rPr>
      </w:pPr>
      <w:r>
        <w:rPr>
          <w:rFonts w:hint="eastAsia" w:ascii="方正黑体简体" w:hAnsi="方正黑体简体" w:eastAsia="方正黑体简体" w:cs="方正黑体简体"/>
          <w:sz w:val="32"/>
          <w:szCs w:val="32"/>
          <w:lang w:eastAsia="zh-CN"/>
        </w:rPr>
        <w:t>二、工程现场检查</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eastAsia="zh-CN"/>
        </w:rPr>
        <w:t>听取汇报后，检查人员前往工程现场实地检查并同步开展防护设备设施安装质量抽查检测，现场检查主要内容包括：</w:t>
      </w:r>
    </w:p>
    <w:p>
      <w:pPr>
        <w:numPr>
          <w:ilvl w:val="0"/>
          <w:numId w:val="0"/>
        </w:num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1.人防工程建设与前期审批内容一致性；</w:t>
      </w:r>
    </w:p>
    <w:p>
      <w:pPr>
        <w:numPr>
          <w:ilvl w:val="0"/>
          <w:numId w:val="0"/>
        </w:num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2.人防工程建设是否符合规范要求；</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3.</w:t>
      </w:r>
      <w:r>
        <w:rPr>
          <w:rFonts w:hint="eastAsia" w:ascii="宋体" w:hAnsi="宋体" w:eastAsia="方正仿宋简体" w:cs="方正仿宋简体"/>
          <w:sz w:val="32"/>
          <w:szCs w:val="32"/>
          <w:lang w:eastAsia="zh-CN"/>
        </w:rPr>
        <w:t>人防设备设施安装规范性；</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4.</w:t>
      </w:r>
      <w:r>
        <w:rPr>
          <w:rFonts w:hint="eastAsia" w:ascii="宋体" w:hAnsi="宋体" w:eastAsia="方正仿宋简体" w:cs="方正仿宋简体"/>
          <w:sz w:val="32"/>
          <w:szCs w:val="32"/>
          <w:lang w:eastAsia="zh-CN"/>
        </w:rPr>
        <w:t>人防设备设施维护情况；</w:t>
      </w:r>
    </w:p>
    <w:p>
      <w:pPr>
        <w:numPr>
          <w:ilvl w:val="0"/>
          <w:numId w:val="0"/>
        </w:num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5.人防工程平战转换准备情况；</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6.</w:t>
      </w:r>
      <w:r>
        <w:rPr>
          <w:rFonts w:hint="eastAsia" w:ascii="宋体" w:hAnsi="宋体" w:eastAsia="方正仿宋简体" w:cs="方正仿宋简体"/>
          <w:sz w:val="32"/>
          <w:szCs w:val="32"/>
          <w:lang w:eastAsia="zh-CN"/>
        </w:rPr>
        <w:t>人防工程质量监督问题整改情况复查。</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eastAsia="zh-CN"/>
        </w:rPr>
        <w:t>现场检查准备工作要求如下：</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1.</w:t>
      </w:r>
      <w:r>
        <w:rPr>
          <w:rFonts w:hint="eastAsia" w:ascii="宋体" w:hAnsi="宋体" w:eastAsia="方正仿宋简体" w:cs="方正仿宋简体"/>
          <w:sz w:val="32"/>
          <w:szCs w:val="32"/>
          <w:lang w:eastAsia="zh-CN"/>
        </w:rPr>
        <w:t>人防工程内部所有房间应当事先开启待查。确因管理需要只能现场开启的，应当安排物业人员在检查路径前方提前开门，不得影响现场检查效率；</w:t>
      </w:r>
    </w:p>
    <w:p>
      <w:pPr>
        <w:numPr>
          <w:ilvl w:val="0"/>
          <w:numId w:val="0"/>
        </w:numPr>
        <w:ind w:leftChars="0"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2.人防门、人防风机等</w:t>
      </w:r>
      <w:r>
        <w:rPr>
          <w:rFonts w:hint="eastAsia" w:ascii="宋体" w:hAnsi="宋体" w:eastAsia="方正仿宋简体" w:cs="方正仿宋简体"/>
          <w:sz w:val="32"/>
          <w:szCs w:val="32"/>
          <w:lang w:eastAsia="zh-CN"/>
        </w:rPr>
        <w:t>人防设备设施应当提前调试、通电（不得为临时电）；</w:t>
      </w:r>
    </w:p>
    <w:p>
      <w:pPr>
        <w:numPr>
          <w:ilvl w:val="0"/>
          <w:numId w:val="0"/>
        </w:numPr>
        <w:ind w:leftChars="0"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3.</w:t>
      </w:r>
      <w:r>
        <w:rPr>
          <w:rFonts w:hint="eastAsia" w:ascii="宋体" w:hAnsi="宋体" w:eastAsia="方正仿宋简体" w:cs="方正仿宋简体"/>
          <w:sz w:val="32"/>
          <w:szCs w:val="32"/>
          <w:lang w:eastAsia="zh-CN"/>
        </w:rPr>
        <w:t>陪同检查的现场人员应携带建筑平面图，做好问题记录，对检查人员的提问应当即时准确回复。</w:t>
      </w:r>
    </w:p>
    <w:p>
      <w:pPr>
        <w:ind w:firstLine="640" w:firstLineChars="200"/>
        <w:rPr>
          <w:rFonts w:hint="eastAsia" w:ascii="方正黑体简体" w:hAnsi="方正黑体简体" w:eastAsia="方正黑体简体" w:cs="方正黑体简体"/>
          <w:sz w:val="32"/>
          <w:szCs w:val="32"/>
          <w:lang w:eastAsia="zh-CN"/>
        </w:rPr>
      </w:pPr>
      <w:r>
        <w:rPr>
          <w:rFonts w:hint="eastAsia" w:ascii="方正黑体简体" w:hAnsi="方正黑体简体" w:eastAsia="方正黑体简体" w:cs="方正黑体简体"/>
          <w:sz w:val="32"/>
          <w:szCs w:val="32"/>
          <w:lang w:eastAsia="zh-CN"/>
        </w:rPr>
        <w:t>三、资料检查</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eastAsia="zh-CN"/>
        </w:rPr>
        <w:t>除现场检查人员听取汇报时提出要查阅的资料外，各单位还应准备以下资料以备检查人员查验：</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（一）建设单位</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1.人防工程规划审核意见书；</w:t>
      </w:r>
    </w:p>
    <w:p>
      <w:p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2.人防工程施工图质量检查报告、质量检查意见书；</w:t>
      </w:r>
    </w:p>
    <w:p>
      <w:p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3.</w:t>
      </w:r>
      <w:r>
        <w:rPr>
          <w:rFonts w:hint="eastAsia" w:ascii="宋体" w:hAnsi="宋体" w:eastAsia="方正仿宋简体" w:cs="方正仿宋简体"/>
          <w:sz w:val="32"/>
          <w:szCs w:val="32"/>
          <w:lang w:eastAsia="zh-CN"/>
        </w:rPr>
        <w:t>四方竣工验收单、竣工验收记录单；</w:t>
      </w:r>
    </w:p>
    <w:p>
      <w:p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4.人防防护设备检验检测报告；</w:t>
      </w:r>
    </w:p>
    <w:p>
      <w:pPr>
        <w:numPr>
          <w:ilvl w:val="0"/>
          <w:numId w:val="0"/>
        </w:num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5.如有临战转换项目，</w:t>
      </w:r>
      <w:r>
        <w:rPr>
          <w:rFonts w:hint="eastAsia" w:ascii="宋体" w:hAnsi="宋体" w:eastAsia="方正仿宋简体" w:cs="方正仿宋简体"/>
          <w:sz w:val="32"/>
          <w:szCs w:val="32"/>
          <w:lang w:eastAsia="zh-CN"/>
        </w:rPr>
        <w:t>提供人防工程平战转换方案或临战措施内容说明。</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（二）施工单位</w:t>
      </w:r>
    </w:p>
    <w:p>
      <w:p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1.</w:t>
      </w:r>
      <w:r>
        <w:rPr>
          <w:rFonts w:hint="eastAsia" w:ascii="宋体" w:hAnsi="宋体" w:eastAsia="方正仿宋简体" w:cs="方正仿宋简体"/>
          <w:sz w:val="32"/>
          <w:szCs w:val="32"/>
          <w:lang w:eastAsia="zh-CN"/>
        </w:rPr>
        <w:t>工程质量竣工报告（合格证明）；</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2.人防工程施工方案；</w:t>
      </w:r>
    </w:p>
    <w:p>
      <w:p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3.历次质量监督记录和整改回复；</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4.人防工程竣工图（含建筑、结构、通风、给排水、电气专业）；</w:t>
      </w:r>
    </w:p>
    <w:p>
      <w:p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5.</w:t>
      </w:r>
      <w:r>
        <w:rPr>
          <w:rFonts w:hint="eastAsia" w:ascii="宋体" w:hAnsi="宋体" w:eastAsia="方正仿宋简体" w:cs="方正仿宋简体"/>
          <w:sz w:val="32"/>
          <w:szCs w:val="32"/>
          <w:lang w:eastAsia="zh-CN"/>
        </w:rPr>
        <w:t>人防工程建设质量保修书、人防设施设备使用说明书。</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（三）设计单位</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1.工程质量检查报告（合格证明）；</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2.经审查合格的人防工程施工图；</w:t>
      </w:r>
    </w:p>
    <w:p>
      <w:p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3.</w:t>
      </w:r>
      <w:r>
        <w:rPr>
          <w:rFonts w:hint="eastAsia" w:ascii="宋体" w:hAnsi="宋体" w:eastAsia="方正仿宋简体" w:cs="方正仿宋简体"/>
          <w:sz w:val="32"/>
          <w:szCs w:val="32"/>
          <w:lang w:eastAsia="zh-CN"/>
        </w:rPr>
        <w:t>人防工程设计交底记录（图纸会审记录）；</w:t>
      </w:r>
    </w:p>
    <w:p>
      <w:pPr>
        <w:ind w:firstLine="640" w:firstLineChars="200"/>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4.历次人防工程设计变更记录；</w:t>
      </w:r>
    </w:p>
    <w:p>
      <w:p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5.人防工程平战转换设计说明。</w:t>
      </w:r>
    </w:p>
    <w:p>
      <w:pPr>
        <w:ind w:firstLine="640" w:firstLineChars="200"/>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（四）监理单位</w:t>
      </w:r>
    </w:p>
    <w:p>
      <w:pPr>
        <w:ind w:firstLine="640" w:firstLineChars="200"/>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1.工程质量评估报告（合格证明）；</w:t>
      </w:r>
    </w:p>
    <w:p>
      <w:p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val="en-US" w:eastAsia="zh-CN"/>
        </w:rPr>
        <w:t>2.</w:t>
      </w:r>
      <w:r>
        <w:rPr>
          <w:rFonts w:hint="eastAsia" w:ascii="宋体" w:hAnsi="宋体" w:eastAsia="方正仿宋简体" w:cs="方正仿宋简体"/>
          <w:sz w:val="32"/>
          <w:szCs w:val="32"/>
          <w:lang w:eastAsia="zh-CN"/>
        </w:rPr>
        <w:t>工程主体结构检测验收报告及相关记录。</w:t>
      </w:r>
    </w:p>
    <w:p>
      <w:pPr>
        <w:ind w:firstLine="640" w:firstLineChars="200"/>
        <w:rPr>
          <w:rFonts w:hint="eastAsia" w:ascii="方正黑体简体" w:hAnsi="方正黑体简体" w:eastAsia="方正黑体简体" w:cs="方正黑体简体"/>
          <w:sz w:val="32"/>
          <w:szCs w:val="32"/>
          <w:lang w:eastAsia="zh-CN"/>
        </w:rPr>
      </w:pPr>
      <w:r>
        <w:rPr>
          <w:rFonts w:hint="eastAsia" w:ascii="方正黑体简体" w:hAnsi="方正黑体简体" w:eastAsia="方正黑体简体" w:cs="方正黑体简体"/>
          <w:sz w:val="32"/>
          <w:szCs w:val="32"/>
          <w:lang w:eastAsia="zh-CN"/>
        </w:rPr>
        <w:t>四、意见反馈</w:t>
      </w:r>
    </w:p>
    <w:p>
      <w:p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eastAsia="zh-CN"/>
        </w:rPr>
        <w:t>现场及资料检查完成后，检查人员反馈现场检查发现问题，相关单位应做好记录。同时，检查人员对现场检查问题整改、人防工程维护管理、平时使用审批和所有权登记等后续工作提出相应要求。</w:t>
      </w:r>
    </w:p>
    <w:p>
      <w:pPr>
        <w:ind w:firstLine="640" w:firstLineChars="200"/>
        <w:rPr>
          <w:rFonts w:hint="eastAsia" w:ascii="方正黑体简体" w:hAnsi="方正黑体简体" w:eastAsia="方正黑体简体" w:cs="方正黑体简体"/>
          <w:sz w:val="32"/>
          <w:szCs w:val="32"/>
          <w:lang w:eastAsia="zh-CN"/>
        </w:rPr>
      </w:pPr>
      <w:r>
        <w:rPr>
          <w:rFonts w:hint="eastAsia" w:ascii="方正黑体简体" w:hAnsi="方正黑体简体" w:eastAsia="方正黑体简体" w:cs="方正黑体简体"/>
          <w:sz w:val="32"/>
          <w:szCs w:val="32"/>
          <w:lang w:eastAsia="zh-CN"/>
        </w:rPr>
        <w:t>五、整改要求</w:t>
      </w:r>
    </w:p>
    <w:p>
      <w:pPr>
        <w:ind w:firstLine="640" w:firstLineChars="200"/>
        <w:rPr>
          <w:rFonts w:hint="eastAsia" w:ascii="宋体" w:hAnsi="宋体" w:eastAsia="方正仿宋简体" w:cs="方正仿宋简体"/>
          <w:sz w:val="32"/>
          <w:szCs w:val="32"/>
          <w:lang w:eastAsia="zh-CN"/>
        </w:rPr>
      </w:pPr>
      <w:r>
        <w:rPr>
          <w:rFonts w:hint="eastAsia" w:ascii="宋体" w:hAnsi="宋体" w:eastAsia="方正仿宋简体" w:cs="方正仿宋简体"/>
          <w:sz w:val="32"/>
          <w:szCs w:val="32"/>
          <w:lang w:eastAsia="zh-CN"/>
        </w:rPr>
        <w:t>参建单位按照反馈意见逐条整改回复，附上整改前、中、后的照片，形成整改报告（附件）。由四方盖章确认后，报中央国家机关人防办审核办理人防工程竣工验收备案手续。</w:t>
      </w:r>
    </w:p>
    <w:p>
      <w:pPr>
        <w:ind w:firstLine="640" w:firstLineChars="200"/>
        <w:rPr>
          <w:rFonts w:hint="eastAsia" w:ascii="宋体" w:hAnsi="宋体" w:eastAsia="方正仿宋简体" w:cs="方正仿宋简体"/>
          <w:sz w:val="32"/>
          <w:szCs w:val="32"/>
          <w:lang w:eastAsia="zh-CN"/>
        </w:rPr>
      </w:pPr>
    </w:p>
    <w:p>
      <w:pPr>
        <w:wordWrap/>
        <w:ind w:firstLine="640" w:firstLineChars="200"/>
        <w:jc w:val="left"/>
        <w:rPr>
          <w:rFonts w:hint="eastAsia" w:ascii="宋体" w:hAnsi="宋体" w:eastAsia="方正仿宋简体" w:cs="方正仿宋简体"/>
          <w:sz w:val="32"/>
          <w:szCs w:val="32"/>
          <w:lang w:val="en-US" w:eastAsia="zh-CN"/>
        </w:rPr>
        <w:sectPr>
          <w:pgSz w:w="11906" w:h="16838"/>
          <w:pgMar w:top="1928" w:right="1531" w:bottom="1871" w:left="1531" w:header="851" w:footer="992" w:gutter="0"/>
          <w:cols w:space="425" w:num="1"/>
          <w:docGrid w:type="lines" w:linePitch="312" w:charSpace="0"/>
        </w:sectPr>
      </w:pPr>
      <w:r>
        <w:rPr>
          <w:rFonts w:hint="eastAsia" w:ascii="宋体" w:hAnsi="宋体" w:eastAsia="方正仿宋简体" w:cs="方正仿宋简体"/>
          <w:sz w:val="32"/>
          <w:szCs w:val="32"/>
          <w:lang w:eastAsia="zh-CN"/>
        </w:rPr>
        <w:t>附件：人防工程竣工验收现场监督检查整改报告</w:t>
      </w:r>
      <w:r>
        <w:rPr>
          <w:rFonts w:hint="eastAsia" w:ascii="宋体" w:hAnsi="宋体" w:eastAsia="方正仿宋简体" w:cs="方正仿宋简体"/>
          <w:sz w:val="32"/>
          <w:szCs w:val="32"/>
          <w:lang w:val="en-US" w:eastAsia="zh-CN"/>
        </w:rPr>
        <w:t xml:space="preserve"> </w:t>
      </w:r>
    </w:p>
    <w:p>
      <w:pPr>
        <w:bidi w:val="0"/>
        <w:jc w:val="left"/>
        <w:rPr>
          <w:rFonts w:hint="eastAsia" w:ascii="方正小标宋简体" w:hAnsi="方正小标宋简体" w:eastAsia="方正小标宋简体" w:cs="方正小标宋简体"/>
          <w:color w:val="auto"/>
          <w:sz w:val="36"/>
          <w:szCs w:val="36"/>
          <w:lang w:eastAsia="zh-CN"/>
        </w:rPr>
      </w:pPr>
      <w:r>
        <w:rPr>
          <w:rFonts w:hint="eastAsia" w:ascii="方正小标宋简体" w:hAnsi="方正小标宋简体" w:eastAsia="方正小标宋简体" w:cs="方正小标宋简体"/>
          <w:color w:val="auto"/>
          <w:sz w:val="36"/>
          <w:szCs w:val="36"/>
          <w:lang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中央国家机关</w:t>
      </w:r>
      <w:r>
        <w:rPr>
          <w:rFonts w:hint="eastAsia" w:ascii="方正小标宋简体" w:hAnsi="方正小标宋简体" w:eastAsia="方正小标宋简体" w:cs="方正小标宋简体"/>
          <w:color w:val="auto"/>
          <w:sz w:val="44"/>
          <w:szCs w:val="44"/>
        </w:rPr>
        <w:t>人防工程</w:t>
      </w:r>
      <w:r>
        <w:rPr>
          <w:rFonts w:hint="eastAsia" w:ascii="方正小标宋简体" w:hAnsi="方正小标宋简体" w:eastAsia="方正小标宋简体" w:cs="方正小标宋简体"/>
          <w:color w:val="auto"/>
          <w:sz w:val="44"/>
          <w:szCs w:val="44"/>
          <w:lang w:eastAsia="zh-CN"/>
        </w:rPr>
        <w:t>竣工验收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现场监督检查整改报告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44"/>
          <w:szCs w:val="44"/>
          <w:vertAlign w:val="baseline"/>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30"/>
          <w:szCs w:val="30"/>
          <w:vertAlign w:val="baseline"/>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30"/>
          <w:szCs w:val="30"/>
          <w:vertAlign w:val="baseline"/>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120" w:firstLineChars="400"/>
        <w:jc w:val="left"/>
        <w:textAlignment w:val="baseline"/>
        <w:rPr>
          <w:rFonts w:hint="eastAsia" w:ascii="宋体" w:hAnsi="宋体" w:eastAsia="宋体" w:cs="宋体"/>
          <w:i w:val="0"/>
          <w:caps w:val="0"/>
          <w:color w:val="auto"/>
          <w:spacing w:val="0"/>
          <w:sz w:val="28"/>
          <w:szCs w:val="28"/>
          <w:vertAlign w:val="baseline"/>
          <w:lang w:eastAsia="zh-CN"/>
        </w:rPr>
      </w:pPr>
      <w:r>
        <w:rPr>
          <w:rFonts w:hint="eastAsia" w:ascii="宋体" w:hAnsi="宋体" w:eastAsia="宋体" w:cs="宋体"/>
          <w:i w:val="0"/>
          <w:caps w:val="0"/>
          <w:color w:val="auto"/>
          <w:spacing w:val="0"/>
          <w:sz w:val="28"/>
          <w:szCs w:val="28"/>
          <w:vertAlign w:val="baseline"/>
          <w:lang w:eastAsia="zh-CN"/>
        </w:rPr>
        <w:t>项目名称：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120" w:firstLineChars="400"/>
        <w:jc w:val="left"/>
        <w:textAlignment w:val="baseline"/>
        <w:rPr>
          <w:rFonts w:hint="eastAsia" w:ascii="宋体" w:hAnsi="宋体" w:cs="宋体"/>
          <w:i w:val="0"/>
          <w:caps w:val="0"/>
          <w:color w:val="auto"/>
          <w:spacing w:val="0"/>
          <w:sz w:val="28"/>
          <w:szCs w:val="28"/>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120" w:firstLineChars="400"/>
        <w:jc w:val="left"/>
        <w:textAlignment w:val="baseline"/>
        <w:rPr>
          <w:rFonts w:hint="eastAsia" w:ascii="宋体" w:hAnsi="宋体" w:cs="宋体"/>
          <w:i w:val="0"/>
          <w:caps w:val="0"/>
          <w:color w:val="auto"/>
          <w:spacing w:val="0"/>
          <w:sz w:val="28"/>
          <w:szCs w:val="28"/>
          <w:vertAlign w:val="baseline"/>
          <w:lang w:val="en" w:eastAsia="zh-CN"/>
        </w:rPr>
      </w:pPr>
      <w:r>
        <w:rPr>
          <w:rFonts w:hint="eastAsia" w:ascii="宋体" w:hAnsi="宋体" w:cs="宋体"/>
          <w:i w:val="0"/>
          <w:caps w:val="0"/>
          <w:color w:val="auto"/>
          <w:spacing w:val="0"/>
          <w:sz w:val="28"/>
          <w:szCs w:val="28"/>
          <w:vertAlign w:val="baseline"/>
          <w:lang w:val="en" w:eastAsia="zh-CN"/>
        </w:rPr>
        <w:t>建设单位：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20" w:firstLineChars="600"/>
        <w:jc w:val="left"/>
        <w:textAlignment w:val="baseline"/>
        <w:rPr>
          <w:rFonts w:hint="eastAsia" w:ascii="宋体" w:hAnsi="宋体" w:eastAsia="宋体" w:cs="宋体"/>
          <w:i w:val="0"/>
          <w:caps w:val="0"/>
          <w:color w:val="auto"/>
          <w:spacing w:val="0"/>
          <w:sz w:val="32"/>
          <w:szCs w:val="32"/>
          <w:vertAlign w:val="baseline"/>
          <w:lang w:val="en"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32"/>
          <w:szCs w:val="32"/>
          <w:vertAlign w:val="baseline"/>
          <w:lang w:val="en" w:eastAsia="zh-CN"/>
        </w:rPr>
      </w:pPr>
      <w:r>
        <w:rPr>
          <w:rFonts w:hint="eastAsia" w:ascii="宋体" w:hAnsi="宋体" w:eastAsia="宋体" w:cs="宋体"/>
          <w:i w:val="0"/>
          <w:caps w:val="0"/>
          <w:color w:val="auto"/>
          <w:spacing w:val="0"/>
          <w:sz w:val="28"/>
          <w:szCs w:val="28"/>
          <w:vertAlign w:val="baseline"/>
          <w:lang w:val="en" w:eastAsia="zh-CN"/>
        </w:rPr>
        <w:t>年</w:t>
      </w:r>
      <w:r>
        <w:rPr>
          <w:rFonts w:hint="eastAsia" w:ascii="宋体" w:hAnsi="宋体" w:eastAsia="宋体" w:cs="宋体"/>
          <w:i w:val="0"/>
          <w:caps w:val="0"/>
          <w:color w:val="auto"/>
          <w:spacing w:val="0"/>
          <w:sz w:val="28"/>
          <w:szCs w:val="28"/>
          <w:vertAlign w:val="baseline"/>
          <w:lang w:val="en-US" w:eastAsia="zh-CN"/>
        </w:rPr>
        <w:t xml:space="preserve">   月   日</w:t>
      </w:r>
      <w:r>
        <w:rPr>
          <w:rFonts w:hint="eastAsia" w:ascii="宋体" w:hAnsi="宋体" w:eastAsia="宋体" w:cs="宋体"/>
          <w:i w:val="0"/>
          <w:caps w:val="0"/>
          <w:color w:val="auto"/>
          <w:spacing w:val="0"/>
          <w:sz w:val="28"/>
          <w:szCs w:val="28"/>
          <w:vertAlign w:val="baseline"/>
          <w:lang w:val="en" w:eastAsia="zh-CN"/>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rPr>
      </w:pPr>
      <w:r>
        <w:rPr>
          <w:rFonts w:hint="eastAsia" w:ascii="宋体" w:hAnsi="宋体" w:eastAsia="宋体" w:cs="宋体"/>
          <w:i w:val="0"/>
          <w:caps w:val="0"/>
          <w:color w:val="auto"/>
          <w:spacing w:val="0"/>
          <w:sz w:val="28"/>
          <w:szCs w:val="28"/>
          <w:vertAlign w:val="baseline"/>
          <w:lang w:eastAsia="zh-CN"/>
        </w:rPr>
        <w:t>中央国家机关人民防空办公室：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baseline"/>
        <w:rPr>
          <w:rFonts w:hint="eastAsia" w:ascii="宋体" w:hAnsi="宋体" w:eastAsia="宋体" w:cs="宋体"/>
          <w:i w:val="0"/>
          <w:caps w:val="0"/>
          <w:color w:val="auto"/>
          <w:spacing w:val="0"/>
          <w:sz w:val="28"/>
          <w:szCs w:val="28"/>
          <w:vertAlign w:val="baseline"/>
        </w:rPr>
      </w:pPr>
      <w:r>
        <w:rPr>
          <w:rFonts w:hint="eastAsia" w:ascii="宋体" w:hAnsi="宋体" w:eastAsia="宋体" w:cs="宋体"/>
          <w:i w:val="0"/>
          <w:caps w:val="0"/>
          <w:color w:val="auto"/>
          <w:spacing w:val="0"/>
          <w:sz w:val="28"/>
          <w:szCs w:val="28"/>
          <w:vertAlign w:val="baseline"/>
          <w:lang w:eastAsia="zh-CN"/>
        </w:rPr>
        <w:t>我单位</w:t>
      </w:r>
      <w:r>
        <w:rPr>
          <w:rFonts w:hint="eastAsia" w:ascii="宋体" w:hAnsi="宋体" w:eastAsia="宋体" w:cs="宋体"/>
          <w:i w:val="0"/>
          <w:caps w:val="0"/>
          <w:color w:val="auto"/>
          <w:spacing w:val="0"/>
          <w:sz w:val="28"/>
          <w:szCs w:val="28"/>
          <w:vertAlign w:val="baseline"/>
          <w:lang w:val="en-US" w:eastAsia="zh-CN"/>
        </w:rPr>
        <w:t>XXX</w:t>
      </w:r>
      <w:r>
        <w:rPr>
          <w:rFonts w:hint="eastAsia" w:ascii="宋体" w:hAnsi="宋体" w:eastAsia="宋体" w:cs="宋体"/>
          <w:i w:val="0"/>
          <w:caps w:val="0"/>
          <w:color w:val="auto"/>
          <w:spacing w:val="0"/>
          <w:sz w:val="28"/>
          <w:szCs w:val="28"/>
          <w:vertAlign w:val="baseline"/>
        </w:rPr>
        <w:t>项目，在</w:t>
      </w:r>
      <w:r>
        <w:rPr>
          <w:rFonts w:hint="eastAsia" w:ascii="宋体" w:hAnsi="宋体" w:eastAsia="宋体" w:cs="宋体"/>
          <w:i w:val="0"/>
          <w:caps w:val="0"/>
          <w:color w:val="auto"/>
          <w:spacing w:val="0"/>
          <w:sz w:val="28"/>
          <w:szCs w:val="28"/>
          <w:vertAlign w:val="baseline"/>
          <w:lang w:val="en-US" w:eastAsia="zh-CN"/>
        </w:rPr>
        <w:t>X</w:t>
      </w:r>
      <w:r>
        <w:rPr>
          <w:rFonts w:hint="eastAsia" w:ascii="宋体" w:hAnsi="宋体" w:cs="宋体"/>
          <w:i w:val="0"/>
          <w:caps w:val="0"/>
          <w:color w:val="auto"/>
          <w:spacing w:val="0"/>
          <w:sz w:val="28"/>
          <w:szCs w:val="28"/>
          <w:vertAlign w:val="baseline"/>
          <w:lang w:val="en-US" w:eastAsia="zh-CN"/>
        </w:rPr>
        <w:t>年</w:t>
      </w:r>
      <w:r>
        <w:rPr>
          <w:rFonts w:hint="eastAsia" w:ascii="宋体" w:hAnsi="宋体" w:eastAsia="宋体" w:cs="宋体"/>
          <w:i w:val="0"/>
          <w:caps w:val="0"/>
          <w:color w:val="auto"/>
          <w:spacing w:val="0"/>
          <w:sz w:val="28"/>
          <w:szCs w:val="28"/>
          <w:vertAlign w:val="baseline"/>
          <w:lang w:val="en-US" w:eastAsia="zh-CN"/>
        </w:rPr>
        <w:t>X</w:t>
      </w:r>
      <w:r>
        <w:rPr>
          <w:rFonts w:hint="eastAsia" w:ascii="宋体" w:hAnsi="宋体" w:eastAsia="宋体" w:cs="宋体"/>
          <w:i w:val="0"/>
          <w:caps w:val="0"/>
          <w:color w:val="auto"/>
          <w:spacing w:val="0"/>
          <w:sz w:val="28"/>
          <w:szCs w:val="28"/>
          <w:vertAlign w:val="baseline"/>
        </w:rPr>
        <w:t>月</w:t>
      </w:r>
      <w:r>
        <w:rPr>
          <w:rFonts w:hint="eastAsia" w:ascii="宋体" w:hAnsi="宋体" w:eastAsia="宋体" w:cs="宋体"/>
          <w:i w:val="0"/>
          <w:caps w:val="0"/>
          <w:color w:val="auto"/>
          <w:spacing w:val="0"/>
          <w:sz w:val="28"/>
          <w:szCs w:val="28"/>
          <w:vertAlign w:val="baseline"/>
          <w:lang w:val="en-US" w:eastAsia="zh-CN"/>
        </w:rPr>
        <w:t>X</w:t>
      </w:r>
      <w:r>
        <w:rPr>
          <w:rFonts w:hint="eastAsia" w:ascii="宋体" w:hAnsi="宋体" w:eastAsia="宋体" w:cs="宋体"/>
          <w:i w:val="0"/>
          <w:caps w:val="0"/>
          <w:color w:val="auto"/>
          <w:spacing w:val="0"/>
          <w:sz w:val="28"/>
          <w:szCs w:val="28"/>
          <w:vertAlign w:val="baseline"/>
        </w:rPr>
        <w:t>日</w:t>
      </w:r>
      <w:r>
        <w:rPr>
          <w:rFonts w:hint="eastAsia" w:ascii="宋体" w:hAnsi="宋体" w:eastAsia="宋体" w:cs="宋体"/>
          <w:i w:val="0"/>
          <w:caps w:val="0"/>
          <w:color w:val="auto"/>
          <w:spacing w:val="0"/>
          <w:sz w:val="28"/>
          <w:szCs w:val="28"/>
          <w:vertAlign w:val="baseline"/>
          <w:lang w:eastAsia="zh-CN"/>
        </w:rPr>
        <w:t>你办竣工验收现场监督检查过程</w:t>
      </w:r>
      <w:r>
        <w:rPr>
          <w:rFonts w:hint="eastAsia" w:ascii="宋体" w:hAnsi="宋体" w:eastAsia="宋体" w:cs="宋体"/>
          <w:i w:val="0"/>
          <w:caps w:val="0"/>
          <w:color w:val="auto"/>
          <w:spacing w:val="0"/>
          <w:sz w:val="28"/>
          <w:szCs w:val="28"/>
          <w:vertAlign w:val="baseline"/>
        </w:rPr>
        <w:t>中，发现下列问题</w:t>
      </w:r>
      <w:r>
        <w:rPr>
          <w:rFonts w:hint="eastAsia" w:ascii="宋体" w:hAnsi="宋体" w:cs="宋体"/>
          <w:i w:val="0"/>
          <w:caps w:val="0"/>
          <w:color w:val="auto"/>
          <w:spacing w:val="0"/>
          <w:sz w:val="28"/>
          <w:szCs w:val="28"/>
          <w:vertAlign w:val="baseline"/>
          <w:lang w:eastAsia="zh-CN"/>
        </w:rPr>
        <w:t>。</w:t>
      </w:r>
      <w:r>
        <w:rPr>
          <w:rFonts w:hint="eastAsia" w:ascii="宋体" w:hAnsi="宋体" w:eastAsia="宋体" w:cs="宋体"/>
          <w:i w:val="0"/>
          <w:caps w:val="0"/>
          <w:color w:val="auto"/>
          <w:spacing w:val="0"/>
          <w:sz w:val="28"/>
          <w:szCs w:val="28"/>
          <w:vertAlign w:val="baseline"/>
        </w:rPr>
        <w:t>我单位责成</w:t>
      </w:r>
      <w:r>
        <w:rPr>
          <w:rFonts w:hint="eastAsia" w:ascii="宋体" w:hAnsi="宋体" w:eastAsia="宋体" w:cs="宋体"/>
          <w:i w:val="0"/>
          <w:caps w:val="0"/>
          <w:color w:val="auto"/>
          <w:spacing w:val="0"/>
          <w:sz w:val="28"/>
          <w:szCs w:val="28"/>
          <w:vertAlign w:val="baseline"/>
          <w:lang w:eastAsia="zh-CN"/>
        </w:rPr>
        <w:t>项目相关</w:t>
      </w:r>
      <w:r>
        <w:rPr>
          <w:rFonts w:hint="eastAsia" w:ascii="宋体" w:hAnsi="宋体" w:eastAsia="宋体" w:cs="宋体"/>
          <w:i w:val="0"/>
          <w:caps w:val="0"/>
          <w:color w:val="auto"/>
          <w:spacing w:val="0"/>
          <w:sz w:val="28"/>
          <w:szCs w:val="28"/>
          <w:vertAlign w:val="baseline"/>
        </w:rPr>
        <w:t>单位逐条进行了整改，并做好整改过程</w:t>
      </w:r>
      <w:r>
        <w:rPr>
          <w:rFonts w:hint="eastAsia" w:ascii="宋体" w:hAnsi="宋体" w:cs="宋体"/>
          <w:i w:val="0"/>
          <w:caps w:val="0"/>
          <w:color w:val="auto"/>
          <w:spacing w:val="0"/>
          <w:sz w:val="28"/>
          <w:szCs w:val="28"/>
          <w:vertAlign w:val="baseline"/>
          <w:lang w:eastAsia="zh-CN"/>
        </w:rPr>
        <w:t>记录。</w:t>
      </w:r>
      <w:r>
        <w:rPr>
          <w:rFonts w:hint="eastAsia" w:ascii="宋体" w:hAnsi="宋体" w:eastAsia="宋体" w:cs="宋体"/>
          <w:i w:val="0"/>
          <w:caps w:val="0"/>
          <w:color w:val="auto"/>
          <w:spacing w:val="0"/>
          <w:sz w:val="28"/>
          <w:szCs w:val="28"/>
          <w:vertAlign w:val="baseline"/>
        </w:rPr>
        <w:t>经监理单位和我方复验确认，现就检查情况具体报告如下：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方正黑体_GBK" w:hAnsi="方正黑体_GBK" w:eastAsia="方正黑体_GBK" w:cs="方正黑体_GBK"/>
          <w:i w:val="0"/>
          <w:caps w:val="0"/>
          <w:color w:val="auto"/>
          <w:spacing w:val="0"/>
          <w:sz w:val="28"/>
          <w:szCs w:val="28"/>
          <w:vertAlign w:val="baseline"/>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方正黑体_GBK" w:hAnsi="方正黑体_GBK" w:eastAsia="方正黑体_GBK" w:cs="方正黑体_GBK"/>
          <w:i w:val="0"/>
          <w:caps w:val="0"/>
          <w:color w:val="auto"/>
          <w:spacing w:val="0"/>
          <w:sz w:val="28"/>
          <w:szCs w:val="28"/>
          <w:vertAlign w:val="baseline"/>
          <w:lang w:val="en-US" w:eastAsia="zh-CN"/>
        </w:rPr>
      </w:pPr>
      <w:r>
        <w:rPr>
          <w:rFonts w:hint="eastAsia" w:ascii="方正黑体_GBK" w:hAnsi="方正黑体_GBK" w:eastAsia="方正黑体_GBK" w:cs="方正黑体_GBK"/>
          <w:i w:val="0"/>
          <w:caps w:val="0"/>
          <w:color w:val="auto"/>
          <w:spacing w:val="0"/>
          <w:sz w:val="28"/>
          <w:szCs w:val="28"/>
          <w:vertAlign w:val="baseline"/>
          <w:lang w:eastAsia="zh-CN"/>
        </w:rPr>
        <w:t>问题</w:t>
      </w:r>
      <w:r>
        <w:rPr>
          <w:rFonts w:hint="eastAsia" w:ascii="方正黑体_GBK" w:hAnsi="方正黑体_GBK" w:eastAsia="方正黑体_GBK" w:cs="方正黑体_GBK"/>
          <w:i w:val="0"/>
          <w:caps w:val="0"/>
          <w:color w:val="auto"/>
          <w:spacing w:val="0"/>
          <w:sz w:val="28"/>
          <w:szCs w:val="28"/>
          <w:vertAlign w:val="baseline"/>
          <w:lang w:val="en-US" w:eastAsia="zh-CN"/>
        </w:rPr>
        <w:t>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iCs w:val="0"/>
          <w:caps w:val="0"/>
          <w:color w:val="auto"/>
          <w:spacing w:val="0"/>
          <w:sz w:val="24"/>
          <w:szCs w:val="24"/>
          <w:vertAlign w:val="baseline"/>
          <w:lang w:val="en-US" w:eastAsia="zh-CN"/>
        </w:rPr>
      </w:pPr>
      <w:r>
        <w:rPr>
          <w:rFonts w:hint="eastAsia" w:ascii="宋体" w:hAnsi="宋体" w:eastAsia="宋体" w:cs="宋体"/>
          <w:i w:val="0"/>
          <w:iCs w:val="0"/>
          <w:caps w:val="0"/>
          <w:color w:val="auto"/>
          <w:spacing w:val="0"/>
          <w:sz w:val="24"/>
          <w:szCs w:val="24"/>
          <w:vertAlign w:val="baseline"/>
          <w:lang w:val="en-US" w:eastAsia="zh-CN"/>
        </w:rPr>
        <w:t>（</w:t>
      </w:r>
      <w:r>
        <w:rPr>
          <w:rFonts w:hint="eastAsia" w:ascii="宋体" w:hAnsi="宋体" w:cs="宋体"/>
          <w:i w:val="0"/>
          <w:iCs w:val="0"/>
          <w:caps w:val="0"/>
          <w:color w:val="auto"/>
          <w:spacing w:val="0"/>
          <w:sz w:val="24"/>
          <w:szCs w:val="24"/>
          <w:vertAlign w:val="baseline"/>
          <w:lang w:val="en-US" w:eastAsia="zh-CN"/>
        </w:rPr>
        <w:t>注：</w:t>
      </w:r>
      <w:r>
        <w:rPr>
          <w:rFonts w:hint="eastAsia" w:ascii="宋体" w:hAnsi="宋体" w:eastAsia="宋体" w:cs="宋体"/>
          <w:i w:val="0"/>
          <w:iCs w:val="0"/>
          <w:caps w:val="0"/>
          <w:color w:val="auto"/>
          <w:spacing w:val="0"/>
          <w:sz w:val="24"/>
          <w:szCs w:val="24"/>
          <w:vertAlign w:val="baseline"/>
          <w:lang w:val="en-US" w:eastAsia="zh-CN"/>
        </w:rPr>
        <w:t>整改报告中的问题应严格与检查记录中</w:t>
      </w:r>
      <w:r>
        <w:rPr>
          <w:rFonts w:hint="eastAsia" w:ascii="宋体" w:hAnsi="宋体" w:cs="宋体"/>
          <w:i w:val="0"/>
          <w:iCs w:val="0"/>
          <w:caps w:val="0"/>
          <w:color w:val="auto"/>
          <w:spacing w:val="0"/>
          <w:sz w:val="24"/>
          <w:szCs w:val="24"/>
          <w:vertAlign w:val="baseline"/>
          <w:lang w:val="en-US" w:eastAsia="zh-CN"/>
        </w:rPr>
        <w:t>的</w:t>
      </w:r>
      <w:r>
        <w:rPr>
          <w:rFonts w:hint="eastAsia" w:ascii="宋体" w:hAnsi="宋体" w:eastAsia="宋体" w:cs="宋体"/>
          <w:i w:val="0"/>
          <w:iCs w:val="0"/>
          <w:caps w:val="0"/>
          <w:color w:val="auto"/>
          <w:spacing w:val="0"/>
          <w:sz w:val="24"/>
          <w:szCs w:val="24"/>
          <w:vertAlign w:val="baseline"/>
          <w:lang w:val="en-US" w:eastAsia="zh-CN"/>
        </w:rPr>
        <w:t>问题一一对应。整改措施中，针对一些复杂问题，需明确整改所依据的规范条文</w:t>
      </w:r>
      <w:r>
        <w:rPr>
          <w:rFonts w:hint="eastAsia" w:ascii="宋体" w:hAnsi="宋体" w:cs="宋体"/>
          <w:i w:val="0"/>
          <w:iCs w:val="0"/>
          <w:caps w:val="0"/>
          <w:color w:val="auto"/>
          <w:spacing w:val="0"/>
          <w:sz w:val="24"/>
          <w:szCs w:val="24"/>
          <w:vertAlign w:val="baseline"/>
          <w:lang w:val="en-US" w:eastAsia="zh-CN"/>
        </w:rPr>
        <w:t>，必要时粘贴图集做法，列出具体计算过程等。</w:t>
      </w:r>
      <w:r>
        <w:rPr>
          <w:rFonts w:hint="eastAsia" w:ascii="宋体" w:hAnsi="宋体" w:eastAsia="宋体" w:cs="宋体"/>
          <w:i w:val="0"/>
          <w:iCs w:val="0"/>
          <w:caps w:val="0"/>
          <w:color w:val="auto"/>
          <w:spacing w:val="0"/>
          <w:sz w:val="24"/>
          <w:szCs w:val="24"/>
          <w:vertAlign w:val="baseline"/>
          <w:lang w:val="en-US" w:eastAsia="zh-CN"/>
        </w:rPr>
        <w:t>如有</w:t>
      </w:r>
      <w:r>
        <w:rPr>
          <w:rFonts w:hint="eastAsia" w:cs="宋体"/>
          <w:i w:val="0"/>
          <w:iCs w:val="0"/>
          <w:caps w:val="0"/>
          <w:color w:val="auto"/>
          <w:spacing w:val="0"/>
          <w:sz w:val="24"/>
          <w:szCs w:val="24"/>
          <w:vertAlign w:val="baseline"/>
          <w:lang w:val="en-US" w:eastAsia="zh-CN"/>
        </w:rPr>
        <w:t>设备调试、设计确认、</w:t>
      </w:r>
      <w:r>
        <w:rPr>
          <w:rFonts w:hint="eastAsia" w:ascii="宋体" w:hAnsi="宋体" w:cs="宋体"/>
          <w:i w:val="0"/>
          <w:iCs w:val="0"/>
          <w:caps w:val="0"/>
          <w:color w:val="auto"/>
          <w:spacing w:val="0"/>
          <w:sz w:val="24"/>
          <w:szCs w:val="24"/>
          <w:vertAlign w:val="baseline"/>
          <w:lang w:val="en-US" w:eastAsia="zh-CN"/>
        </w:rPr>
        <w:t>审图机构审查</w:t>
      </w:r>
      <w:r>
        <w:rPr>
          <w:rFonts w:hint="eastAsia" w:cs="宋体"/>
          <w:i w:val="0"/>
          <w:iCs w:val="0"/>
          <w:caps w:val="0"/>
          <w:color w:val="auto"/>
          <w:spacing w:val="0"/>
          <w:sz w:val="24"/>
          <w:szCs w:val="24"/>
          <w:vertAlign w:val="baseline"/>
          <w:lang w:val="en-US" w:eastAsia="zh-CN"/>
        </w:rPr>
        <w:t>等，需在报告后附上完整记录、说明</w:t>
      </w:r>
      <w:r>
        <w:rPr>
          <w:rFonts w:hint="eastAsia" w:ascii="宋体" w:hAnsi="宋体" w:eastAsia="宋体" w:cs="宋体"/>
          <w:i w:val="0"/>
          <w:iCs w:val="0"/>
          <w:caps w:val="0"/>
          <w:color w:val="auto"/>
          <w:spacing w:val="0"/>
          <w:sz w:val="24"/>
          <w:szCs w:val="24"/>
          <w:vertAlign w:val="baseline"/>
          <w:lang w:val="en-US"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cs="宋体"/>
          <w:i w:val="0"/>
          <w:caps w:val="0"/>
          <w:color w:val="auto"/>
          <w:spacing w:val="0"/>
          <w:sz w:val="28"/>
          <w:szCs w:val="28"/>
          <w:vertAlign w:val="baseline"/>
          <w:lang w:val="en-US" w:eastAsia="zh-CN"/>
        </w:rPr>
        <w:t>整改</w:t>
      </w:r>
      <w:r>
        <w:rPr>
          <w:rFonts w:hint="eastAsia" w:ascii="宋体" w:hAnsi="宋体" w:eastAsia="宋体" w:cs="宋体"/>
          <w:i w:val="0"/>
          <w:caps w:val="0"/>
          <w:color w:val="auto"/>
          <w:spacing w:val="0"/>
          <w:sz w:val="28"/>
          <w:szCs w:val="28"/>
          <w:vertAlign w:val="baseline"/>
          <w:lang w:val="en-US" w:eastAsia="zh-CN"/>
        </w:rPr>
        <w:t>结论：</w:t>
      </w:r>
    </w:p>
    <w:tbl>
      <w:tblPr>
        <w:tblStyle w:val="4"/>
        <w:tblW w:w="9494" w:type="dxa"/>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1"/>
        <w:gridCol w:w="3291"/>
        <w:gridCol w:w="3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3071" w:type="dxa"/>
            <w:noWrap w:val="0"/>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right="0"/>
              <w:jc w:val="center"/>
              <w:textAlignment w:val="baseline"/>
              <w:rPr>
                <w:rFonts w:hint="eastAsia" w:ascii="宋体" w:hAnsi="宋体" w:eastAsia="宋体" w:cs="宋体"/>
                <w:i w:val="0"/>
                <w:caps w:val="0"/>
                <w:color w:val="auto"/>
                <w:spacing w:val="0"/>
                <w:sz w:val="24"/>
                <w:szCs w:val="24"/>
                <w:vertAlign w:val="baseline"/>
                <w:lang w:val="en-US" w:eastAsia="zh-CN"/>
              </w:rPr>
            </w:pPr>
            <w:r>
              <w:rPr>
                <w:rFonts w:hint="eastAsia" w:ascii="宋体" w:hAnsi="宋体" w:cs="宋体"/>
                <w:color w:val="auto"/>
                <w:kern w:val="0"/>
                <w:sz w:val="24"/>
                <w:szCs w:val="24"/>
              </w:rPr>
              <w:t>整改前照片</w:t>
            </w:r>
          </w:p>
        </w:tc>
        <w:tc>
          <w:tcPr>
            <w:tcW w:w="3291" w:type="dxa"/>
            <w:noWrap w:val="0"/>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right="0"/>
              <w:jc w:val="center"/>
              <w:textAlignment w:val="baseline"/>
              <w:rPr>
                <w:rFonts w:hint="eastAsia" w:ascii="宋体" w:hAnsi="宋体" w:eastAsia="宋体" w:cs="宋体"/>
                <w:i w:val="0"/>
                <w:caps w:val="0"/>
                <w:color w:val="auto"/>
                <w:spacing w:val="0"/>
                <w:sz w:val="24"/>
                <w:szCs w:val="24"/>
                <w:vertAlign w:val="baseline"/>
                <w:lang w:val="en-US" w:eastAsia="zh-CN"/>
              </w:rPr>
            </w:pPr>
            <w:r>
              <w:rPr>
                <w:rFonts w:hint="eastAsia" w:ascii="宋体" w:hAnsi="宋体" w:eastAsia="宋体" w:cs="宋体"/>
                <w:i w:val="0"/>
                <w:caps w:val="0"/>
                <w:color w:val="auto"/>
                <w:spacing w:val="0"/>
                <w:sz w:val="24"/>
                <w:szCs w:val="24"/>
                <w:vertAlign w:val="baseline"/>
                <w:lang w:val="en-US" w:eastAsia="zh-CN"/>
              </w:rPr>
              <w:t>整改中照片</w:t>
            </w:r>
          </w:p>
        </w:tc>
        <w:tc>
          <w:tcPr>
            <w:tcW w:w="3132" w:type="dxa"/>
            <w:noWrap w:val="0"/>
            <w:vAlign w:val="center"/>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right="0"/>
              <w:jc w:val="center"/>
              <w:textAlignment w:val="baseline"/>
              <w:rPr>
                <w:rFonts w:hint="eastAsia" w:ascii="宋体" w:hAnsi="宋体" w:eastAsia="宋体" w:cs="宋体"/>
                <w:i w:val="0"/>
                <w:caps w:val="0"/>
                <w:color w:val="auto"/>
                <w:spacing w:val="0"/>
                <w:sz w:val="24"/>
                <w:szCs w:val="24"/>
                <w:vertAlign w:val="baseline"/>
                <w:lang w:val="en-US" w:eastAsia="zh-CN"/>
              </w:rPr>
            </w:pPr>
            <w:r>
              <w:rPr>
                <w:rFonts w:hint="eastAsia" w:ascii="宋体" w:hAnsi="宋体" w:cs="宋体"/>
                <w:color w:val="auto"/>
                <w:kern w:val="0"/>
                <w:sz w:val="24"/>
                <w:szCs w:val="24"/>
              </w:rPr>
              <w:t>整改</w:t>
            </w:r>
            <w:r>
              <w:rPr>
                <w:rFonts w:hint="eastAsia" w:cs="宋体"/>
                <w:color w:val="auto"/>
                <w:kern w:val="0"/>
                <w:sz w:val="24"/>
                <w:szCs w:val="24"/>
                <w:lang w:eastAsia="zh-CN"/>
              </w:rPr>
              <w:t>后</w:t>
            </w:r>
            <w:r>
              <w:rPr>
                <w:rFonts w:hint="eastAsia" w:ascii="宋体" w:hAnsi="宋体" w:cs="宋体"/>
                <w:color w:val="auto"/>
                <w:kern w:val="0"/>
                <w:sz w:val="24"/>
                <w:szCs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3" w:hRule="atLeast"/>
        </w:trPr>
        <w:tc>
          <w:tcPr>
            <w:tcW w:w="307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c>
          <w:tcPr>
            <w:tcW w:w="329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c>
          <w:tcPr>
            <w:tcW w:w="3132"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r>
    </w:tbl>
    <w:p>
      <w:pPr>
        <w:keepNext w:val="0"/>
        <w:keepLines w:val="0"/>
        <w:pageBreakBefore w:val="0"/>
        <w:widowControl/>
        <w:kinsoku/>
        <w:wordWrap/>
        <w:overflowPunct/>
        <w:topLinePunct w:val="0"/>
        <w:autoSpaceDE/>
        <w:autoSpaceDN/>
        <w:bidi w:val="0"/>
        <w:adjustRightInd/>
        <w:snapToGrid/>
        <w:spacing w:line="400" w:lineRule="atLeast"/>
        <w:textAlignment w:val="auto"/>
        <w:rPr>
          <w:rFonts w:hint="eastAsia" w:ascii="宋体" w:hAnsi="宋体" w:eastAsia="宋体" w:cs="宋体"/>
          <w:color w:val="auto"/>
          <w:kern w:val="0"/>
          <w:sz w:val="24"/>
          <w:lang w:eastAsia="zh-CN"/>
        </w:rPr>
      </w:pPr>
      <w:r>
        <w:rPr>
          <w:rFonts w:hint="eastAsia" w:cs="宋体"/>
          <w:color w:val="auto"/>
          <w:kern w:val="0"/>
          <w:sz w:val="24"/>
          <w:lang w:eastAsia="zh-CN"/>
        </w:rPr>
        <w:t>（</w:t>
      </w:r>
      <w:r>
        <w:rPr>
          <w:rFonts w:hint="eastAsia" w:ascii="宋体" w:hAnsi="宋体" w:cs="宋体"/>
          <w:color w:val="auto"/>
          <w:kern w:val="0"/>
          <w:sz w:val="24"/>
        </w:rPr>
        <w:t>注：本表用以</w:t>
      </w:r>
      <w:r>
        <w:rPr>
          <w:rFonts w:hint="eastAsia" w:cs="宋体"/>
          <w:color w:val="auto"/>
          <w:kern w:val="0"/>
          <w:sz w:val="24"/>
          <w:lang w:eastAsia="zh-CN"/>
        </w:rPr>
        <w:t>展示</w:t>
      </w:r>
      <w:r>
        <w:rPr>
          <w:rFonts w:hint="eastAsia" w:ascii="宋体" w:hAnsi="宋体" w:cs="宋体"/>
          <w:color w:val="auto"/>
          <w:kern w:val="0"/>
          <w:sz w:val="24"/>
        </w:rPr>
        <w:t>整改</w:t>
      </w:r>
      <w:r>
        <w:rPr>
          <w:rFonts w:hint="eastAsia" w:cs="宋体"/>
          <w:color w:val="auto"/>
          <w:kern w:val="0"/>
          <w:sz w:val="24"/>
          <w:lang w:eastAsia="zh-CN"/>
        </w:rPr>
        <w:t>前、中、后的</w:t>
      </w:r>
      <w:r>
        <w:rPr>
          <w:rFonts w:hint="eastAsia" w:ascii="宋体" w:hAnsi="宋体" w:cs="宋体"/>
          <w:color w:val="auto"/>
          <w:kern w:val="0"/>
          <w:sz w:val="24"/>
        </w:rPr>
        <w:t>照片</w:t>
      </w:r>
      <w:r>
        <w:rPr>
          <w:rFonts w:hint="eastAsia" w:cs="宋体"/>
          <w:color w:val="auto"/>
          <w:kern w:val="0"/>
          <w:sz w:val="24"/>
          <w:lang w:eastAsia="zh-CN"/>
        </w:rPr>
        <w:t>。</w:t>
      </w:r>
      <w:r>
        <w:rPr>
          <w:rFonts w:hint="eastAsia" w:ascii="宋体" w:hAnsi="宋体" w:cs="宋体"/>
          <w:color w:val="auto"/>
          <w:kern w:val="0"/>
          <w:sz w:val="24"/>
        </w:rPr>
        <w:t>要求</w:t>
      </w:r>
      <w:r>
        <w:rPr>
          <w:rFonts w:hint="eastAsia" w:cs="宋体"/>
          <w:color w:val="auto"/>
          <w:kern w:val="0"/>
          <w:sz w:val="24"/>
          <w:lang w:eastAsia="zh-CN"/>
        </w:rPr>
        <w:t>彩色、清晰，必要时用</w:t>
      </w:r>
      <w:r>
        <w:rPr>
          <w:rFonts w:hint="eastAsia" w:ascii="宋体" w:hAnsi="宋体" w:cs="宋体"/>
          <w:color w:val="auto"/>
          <w:kern w:val="0"/>
          <w:sz w:val="24"/>
        </w:rPr>
        <w:t>文字标注</w:t>
      </w:r>
      <w:r>
        <w:rPr>
          <w:rFonts w:hint="eastAsia" w:cs="宋体"/>
          <w:color w:val="auto"/>
          <w:kern w:val="0"/>
          <w:sz w:val="24"/>
          <w:lang w:eastAsia="zh-CN"/>
        </w:rPr>
        <w:t>部位</w:t>
      </w:r>
      <w:r>
        <w:rPr>
          <w:rFonts w:hint="eastAsia" w:ascii="宋体" w:hAnsi="宋体" w:cs="宋体"/>
          <w:color w:val="auto"/>
          <w:kern w:val="0"/>
          <w:sz w:val="24"/>
        </w:rPr>
        <w:t>，整改前</w:t>
      </w:r>
      <w:r>
        <w:rPr>
          <w:rFonts w:hint="eastAsia" w:cs="宋体"/>
          <w:color w:val="auto"/>
          <w:kern w:val="0"/>
          <w:sz w:val="24"/>
          <w:lang w:eastAsia="zh-CN"/>
        </w:rPr>
        <w:t>、中、</w:t>
      </w:r>
      <w:r>
        <w:rPr>
          <w:rFonts w:hint="eastAsia" w:ascii="宋体" w:hAnsi="宋体" w:cs="宋体"/>
          <w:color w:val="auto"/>
          <w:kern w:val="0"/>
          <w:sz w:val="24"/>
        </w:rPr>
        <w:t>后照片应</w:t>
      </w:r>
      <w:r>
        <w:rPr>
          <w:rFonts w:hint="eastAsia" w:ascii="宋体" w:hAnsi="宋体" w:cs="宋体"/>
          <w:color w:val="auto"/>
          <w:kern w:val="0"/>
          <w:sz w:val="24"/>
          <w:lang w:eastAsia="zh-CN"/>
        </w:rPr>
        <w:t>为</w:t>
      </w:r>
      <w:r>
        <w:rPr>
          <w:rFonts w:hint="eastAsia" w:ascii="宋体" w:hAnsi="宋体" w:cs="宋体"/>
          <w:color w:val="auto"/>
          <w:kern w:val="0"/>
          <w:sz w:val="24"/>
        </w:rPr>
        <w:t>同一部位，同一角度。</w:t>
      </w:r>
      <w:r>
        <w:rPr>
          <w:rFonts w:hint="eastAsia" w:cs="宋体"/>
          <w:color w:val="auto"/>
          <w:kern w:val="0"/>
          <w:sz w:val="24"/>
          <w:lang w:eastAsia="zh-CN"/>
        </w:rPr>
        <w:t>涉及同一问题多处整改或者检查要求针对该问题进行全面排查的，应在该问题记录下复制此表格，依次展示整改情况照片，并注明部位。）</w:t>
      </w:r>
    </w:p>
    <w:p>
      <w:pPr>
        <w:widowControl/>
        <w:tabs>
          <w:tab w:val="left" w:pos="5558"/>
        </w:tabs>
        <w:spacing w:line="360" w:lineRule="atLeast"/>
        <w:rPr>
          <w:rFonts w:hint="eastAsia" w:ascii="宋体" w:hAnsi="宋体" w:eastAsia="宋体" w:cs="宋体"/>
          <w:color w:val="auto"/>
          <w:kern w:val="0"/>
          <w:sz w:val="24"/>
          <w:lang w:eastAsia="zh-CN"/>
        </w:rPr>
      </w:pPr>
      <w:r>
        <w:rPr>
          <w:rFonts w:hint="eastAsia" w:ascii="宋体" w:hAnsi="宋体" w:cs="宋体"/>
          <w:color w:val="auto"/>
          <w:kern w:val="0"/>
          <w:sz w:val="24"/>
        </w:rPr>
        <w:t>　</w:t>
      </w:r>
      <w:r>
        <w:rPr>
          <w:rFonts w:hint="eastAsia" w:cs="宋体"/>
          <w:color w:val="auto"/>
          <w:kern w:val="0"/>
          <w:sz w:val="24"/>
          <w:lang w:eastAsia="zh-CN"/>
        </w:rPr>
        <w:tab/>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方正黑体_GBK" w:hAnsi="方正黑体_GBK" w:eastAsia="方正黑体_GBK" w:cs="方正黑体_GBK"/>
          <w:i w:val="0"/>
          <w:caps w:val="0"/>
          <w:color w:val="auto"/>
          <w:spacing w:val="0"/>
          <w:sz w:val="28"/>
          <w:szCs w:val="28"/>
          <w:vertAlign w:val="baseline"/>
          <w:lang w:val="en-US" w:eastAsia="zh-CN"/>
        </w:rPr>
      </w:pPr>
      <w:r>
        <w:rPr>
          <w:rFonts w:hint="eastAsia" w:ascii="方正黑体_GBK" w:hAnsi="方正黑体_GBK" w:eastAsia="方正黑体_GBK" w:cs="方正黑体_GBK"/>
          <w:i w:val="0"/>
          <w:caps w:val="0"/>
          <w:color w:val="auto"/>
          <w:spacing w:val="0"/>
          <w:sz w:val="28"/>
          <w:szCs w:val="28"/>
          <w:vertAlign w:val="baseline"/>
          <w:lang w:eastAsia="zh-CN"/>
        </w:rPr>
        <w:t>问题</w:t>
      </w:r>
      <w:r>
        <w:rPr>
          <w:rFonts w:hint="eastAsia" w:ascii="方正黑体_GBK" w:hAnsi="方正黑体_GBK" w:eastAsia="方正黑体_GBK" w:cs="方正黑体_GBK"/>
          <w:i w:val="0"/>
          <w:caps w:val="0"/>
          <w:color w:val="auto"/>
          <w:spacing w:val="0"/>
          <w:sz w:val="28"/>
          <w:szCs w:val="28"/>
          <w:vertAlign w:val="baseline"/>
          <w:lang w:val="en-US" w:eastAsia="zh-CN"/>
        </w:rPr>
        <w:t>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整改结论：</w:t>
      </w:r>
    </w:p>
    <w:tbl>
      <w:tblPr>
        <w:tblStyle w:val="4"/>
        <w:tblW w:w="9494" w:type="dxa"/>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1"/>
        <w:gridCol w:w="3291"/>
        <w:gridCol w:w="3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cs="宋体"/>
                <w:color w:val="auto"/>
                <w:kern w:val="0"/>
                <w:sz w:val="28"/>
                <w:szCs w:val="28"/>
              </w:rPr>
              <w:t>整改前照片</w:t>
            </w:r>
          </w:p>
        </w:tc>
        <w:tc>
          <w:tcPr>
            <w:tcW w:w="329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整改中照片</w:t>
            </w:r>
          </w:p>
        </w:tc>
        <w:tc>
          <w:tcPr>
            <w:tcW w:w="3132"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cs="宋体"/>
                <w:color w:val="auto"/>
                <w:kern w:val="0"/>
                <w:sz w:val="28"/>
                <w:szCs w:val="28"/>
              </w:rPr>
              <w:t>整改</w:t>
            </w:r>
            <w:r>
              <w:rPr>
                <w:rFonts w:hint="eastAsia" w:cs="宋体"/>
                <w:color w:val="auto"/>
                <w:kern w:val="0"/>
                <w:sz w:val="28"/>
                <w:szCs w:val="28"/>
                <w:lang w:eastAsia="zh-CN"/>
              </w:rPr>
              <w:t>后</w:t>
            </w:r>
            <w:r>
              <w:rPr>
                <w:rFonts w:hint="eastAsia" w:ascii="宋体" w:hAnsi="宋体" w:cs="宋体"/>
                <w:color w:val="auto"/>
                <w:kern w:val="0"/>
                <w:sz w:val="28"/>
                <w:szCs w:val="2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3" w:hRule="atLeast"/>
        </w:trPr>
        <w:tc>
          <w:tcPr>
            <w:tcW w:w="307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c>
          <w:tcPr>
            <w:tcW w:w="329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c>
          <w:tcPr>
            <w:tcW w:w="3132"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方正黑体_GBK" w:hAnsi="方正黑体_GBK" w:eastAsia="方正黑体_GBK" w:cs="方正黑体_GBK"/>
          <w:i w:val="0"/>
          <w:caps w:val="0"/>
          <w:color w:val="auto"/>
          <w:spacing w:val="0"/>
          <w:sz w:val="28"/>
          <w:szCs w:val="28"/>
          <w:vertAlign w:val="baseline"/>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default" w:ascii="方正黑体_GBK" w:hAnsi="方正黑体_GBK" w:eastAsia="方正黑体_GBK" w:cs="方正黑体_GBK"/>
          <w:i w:val="0"/>
          <w:caps w:val="0"/>
          <w:color w:val="auto"/>
          <w:spacing w:val="0"/>
          <w:sz w:val="28"/>
          <w:szCs w:val="28"/>
          <w:vertAlign w:val="baseline"/>
          <w:lang w:val="en-US" w:eastAsia="zh-CN"/>
        </w:rPr>
      </w:pPr>
      <w:r>
        <w:rPr>
          <w:rFonts w:hint="eastAsia" w:ascii="方正黑体_GBK" w:hAnsi="方正黑体_GBK" w:eastAsia="方正黑体_GBK" w:cs="方正黑体_GBK"/>
          <w:i w:val="0"/>
          <w:caps w:val="0"/>
          <w:color w:val="auto"/>
          <w:spacing w:val="0"/>
          <w:sz w:val="28"/>
          <w:szCs w:val="28"/>
          <w:vertAlign w:val="baseline"/>
          <w:lang w:eastAsia="zh-CN"/>
        </w:rPr>
        <w:t>问题</w:t>
      </w:r>
      <w:r>
        <w:rPr>
          <w:rFonts w:hint="eastAsia" w:ascii="方正黑体_GBK" w:hAnsi="方正黑体_GBK" w:eastAsia="方正黑体_GBK" w:cs="方正黑体_GBK"/>
          <w:i w:val="0"/>
          <w:caps w:val="0"/>
          <w:color w:val="auto"/>
          <w:spacing w:val="0"/>
          <w:sz w:val="28"/>
          <w:szCs w:val="28"/>
          <w:vertAlign w:val="baseline"/>
          <w:lang w:val="en-US" w:eastAsia="zh-CN"/>
        </w:rPr>
        <w:t>3...</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整改结论：</w:t>
      </w:r>
    </w:p>
    <w:tbl>
      <w:tblPr>
        <w:tblStyle w:val="4"/>
        <w:tblW w:w="9494" w:type="dxa"/>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1"/>
        <w:gridCol w:w="3291"/>
        <w:gridCol w:w="3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cs="宋体"/>
                <w:color w:val="auto"/>
                <w:kern w:val="0"/>
                <w:sz w:val="28"/>
                <w:szCs w:val="28"/>
              </w:rPr>
              <w:t>整改前照片</w:t>
            </w:r>
          </w:p>
        </w:tc>
        <w:tc>
          <w:tcPr>
            <w:tcW w:w="329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eastAsia="宋体" w:cs="宋体"/>
                <w:i w:val="0"/>
                <w:caps w:val="0"/>
                <w:color w:val="auto"/>
                <w:spacing w:val="0"/>
                <w:sz w:val="28"/>
                <w:szCs w:val="28"/>
                <w:vertAlign w:val="baseline"/>
                <w:lang w:val="en-US" w:eastAsia="zh-CN"/>
              </w:rPr>
              <w:t>整改中照片</w:t>
            </w:r>
          </w:p>
        </w:tc>
        <w:tc>
          <w:tcPr>
            <w:tcW w:w="3132"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eastAsia" w:ascii="宋体" w:hAnsi="宋体" w:eastAsia="宋体" w:cs="宋体"/>
                <w:i w:val="0"/>
                <w:caps w:val="0"/>
                <w:color w:val="auto"/>
                <w:spacing w:val="0"/>
                <w:sz w:val="28"/>
                <w:szCs w:val="28"/>
                <w:vertAlign w:val="baseline"/>
                <w:lang w:val="en-US" w:eastAsia="zh-CN"/>
              </w:rPr>
            </w:pPr>
            <w:r>
              <w:rPr>
                <w:rFonts w:hint="eastAsia" w:ascii="宋体" w:hAnsi="宋体" w:cs="宋体"/>
                <w:color w:val="auto"/>
                <w:kern w:val="0"/>
                <w:sz w:val="28"/>
                <w:szCs w:val="28"/>
              </w:rPr>
              <w:t>整改</w:t>
            </w:r>
            <w:r>
              <w:rPr>
                <w:rFonts w:hint="eastAsia" w:cs="宋体"/>
                <w:color w:val="auto"/>
                <w:kern w:val="0"/>
                <w:sz w:val="28"/>
                <w:szCs w:val="28"/>
                <w:lang w:eastAsia="zh-CN"/>
              </w:rPr>
              <w:t>后</w:t>
            </w:r>
            <w:r>
              <w:rPr>
                <w:rFonts w:hint="eastAsia" w:ascii="宋体" w:hAnsi="宋体" w:cs="宋体"/>
                <w:color w:val="auto"/>
                <w:kern w:val="0"/>
                <w:sz w:val="28"/>
                <w:szCs w:val="2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3" w:hRule="atLeast"/>
        </w:trPr>
        <w:tc>
          <w:tcPr>
            <w:tcW w:w="307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c>
          <w:tcPr>
            <w:tcW w:w="3291"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c>
          <w:tcPr>
            <w:tcW w:w="3132" w:type="dxa"/>
            <w:noWrap w:val="0"/>
            <w:vAlign w:val="top"/>
          </w:tcPr>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eastAsia" w:ascii="宋体" w:hAnsi="宋体" w:eastAsia="宋体" w:cs="宋体"/>
                <w:i w:val="0"/>
                <w:caps w:val="0"/>
                <w:color w:val="auto"/>
                <w:spacing w:val="0"/>
                <w:sz w:val="28"/>
                <w:szCs w:val="28"/>
                <w:vertAlign w:val="baseline"/>
                <w:lang w:val="en-US" w:eastAsia="zh-CN"/>
              </w:rPr>
            </w:pP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baseline"/>
        <w:rPr>
          <w:rFonts w:hint="default" w:ascii="方正黑体_GBK" w:hAnsi="方正黑体_GBK" w:eastAsia="方正黑体_GBK" w:cs="方正黑体_GBK"/>
          <w:i w:val="0"/>
          <w:caps w:val="0"/>
          <w:color w:val="auto"/>
          <w:spacing w:val="0"/>
          <w:sz w:val="28"/>
          <w:szCs w:val="28"/>
          <w:vertAlign w:val="baseline"/>
          <w:lang w:val="en-US" w:eastAsia="zh-CN"/>
        </w:rPr>
      </w:pPr>
      <w:r>
        <w:rPr>
          <w:rFonts w:hint="eastAsia" w:ascii="方正黑体_GBK" w:hAnsi="方正黑体_GBK" w:eastAsia="方正黑体_GBK" w:cs="方正黑体_GBK"/>
          <w:i w:val="0"/>
          <w:caps w:val="0"/>
          <w:color w:val="auto"/>
          <w:spacing w:val="0"/>
          <w:sz w:val="28"/>
          <w:szCs w:val="28"/>
          <w:vertAlign w:val="baseline"/>
          <w:lang w:val="en-US" w:eastAsia="zh-CN"/>
        </w:rPr>
        <w:t>...</w:t>
      </w:r>
    </w:p>
    <w:p>
      <w:pPr>
        <w:keepNext w:val="0"/>
        <w:keepLines w:val="0"/>
        <w:pageBreakBefore w:val="0"/>
        <w:kinsoku/>
        <w:wordWrap/>
        <w:overflowPunct/>
        <w:topLinePunct w:val="0"/>
        <w:autoSpaceDE/>
        <w:autoSpaceDN/>
        <w:bidi w:val="0"/>
        <w:adjustRightInd/>
        <w:snapToGrid/>
        <w:spacing w:line="560" w:lineRule="exact"/>
        <w:rPr>
          <w:rFonts w:hint="eastAsia" w:cs="宋体"/>
          <w:i w:val="0"/>
          <w:caps w:val="0"/>
          <w:color w:val="auto"/>
          <w:spacing w:val="0"/>
          <w:sz w:val="28"/>
          <w:szCs w:val="28"/>
          <w:vertAlign w:val="baseline"/>
          <w:lang w:eastAsia="zh-CN"/>
        </w:rPr>
      </w:pPr>
      <w:r>
        <w:rPr>
          <w:rFonts w:hint="eastAsia" w:cs="宋体"/>
          <w:i w:val="0"/>
          <w:caps w:val="0"/>
          <w:color w:val="auto"/>
          <w:spacing w:val="0"/>
          <w:sz w:val="28"/>
          <w:szCs w:val="28"/>
          <w:vertAlign w:val="baseline"/>
          <w:lang w:eastAsia="zh-CN"/>
        </w:rPr>
        <w:br w:type="page"/>
      </w:r>
      <w:r>
        <w:rPr>
          <w:rFonts w:hint="eastAsia" w:cs="宋体"/>
          <w:i w:val="0"/>
          <w:caps w:val="0"/>
          <w:color w:val="auto"/>
          <w:spacing w:val="0"/>
          <w:sz w:val="28"/>
          <w:szCs w:val="28"/>
          <w:vertAlign w:val="baseline"/>
          <w:lang w:val="en-US" w:eastAsia="zh-CN"/>
        </w:rPr>
        <w:t xml:space="preserve">    </w:t>
      </w:r>
      <w:r>
        <w:rPr>
          <w:rFonts w:hint="eastAsia" w:cs="宋体"/>
          <w:i w:val="0"/>
          <w:caps w:val="0"/>
          <w:color w:val="auto"/>
          <w:spacing w:val="0"/>
          <w:sz w:val="28"/>
          <w:szCs w:val="28"/>
          <w:vertAlign w:val="baseline"/>
          <w:lang w:eastAsia="zh-CN"/>
        </w:rPr>
        <w:t>以上问题</w:t>
      </w:r>
      <w:r>
        <w:rPr>
          <w:rFonts w:hint="eastAsia" w:cs="宋体"/>
          <w:i w:val="0"/>
          <w:caps w:val="0"/>
          <w:color w:val="auto"/>
          <w:spacing w:val="0"/>
          <w:sz w:val="28"/>
          <w:szCs w:val="28"/>
          <w:vertAlign w:val="baseline"/>
          <w:lang w:eastAsia="zh-CN"/>
        </w:rPr>
        <w:t>（</w:t>
      </w:r>
      <w:r>
        <w:rPr>
          <w:rFonts w:hint="eastAsia" w:cs="宋体"/>
          <w:i w:val="0"/>
          <w:caps w:val="0"/>
          <w:color w:val="auto"/>
          <w:spacing w:val="0"/>
          <w:sz w:val="28"/>
          <w:szCs w:val="28"/>
          <w:vertAlign w:val="baseline"/>
          <w:lang w:eastAsia="zh-CN"/>
        </w:rPr>
        <w:t>均已</w:t>
      </w:r>
      <w:r>
        <w:rPr>
          <w:rFonts w:hint="eastAsia" w:cs="宋体"/>
          <w:i w:val="0"/>
          <w:caps w:val="0"/>
          <w:color w:val="auto"/>
          <w:spacing w:val="0"/>
          <w:sz w:val="28"/>
          <w:szCs w:val="28"/>
          <w:vertAlign w:val="baseline"/>
          <w:lang w:val="en-US" w:eastAsia="zh-CN"/>
        </w:rPr>
        <w:t>/未</w:t>
      </w:r>
      <w:r>
        <w:rPr>
          <w:rFonts w:hint="eastAsia" w:cs="宋体"/>
          <w:i w:val="0"/>
          <w:caps w:val="0"/>
          <w:color w:val="auto"/>
          <w:spacing w:val="0"/>
          <w:sz w:val="28"/>
          <w:szCs w:val="28"/>
          <w:vertAlign w:val="baseline"/>
          <w:lang w:eastAsia="zh-CN"/>
        </w:rPr>
        <w:t>）</w:t>
      </w:r>
      <w:r>
        <w:rPr>
          <w:rFonts w:hint="eastAsia" w:cs="宋体"/>
          <w:i w:val="0"/>
          <w:caps w:val="0"/>
          <w:color w:val="auto"/>
          <w:spacing w:val="0"/>
          <w:sz w:val="28"/>
          <w:szCs w:val="28"/>
          <w:vertAlign w:val="baseline"/>
          <w:lang w:eastAsia="zh-CN"/>
        </w:rPr>
        <w:t>完成整改，整改过程中</w:t>
      </w:r>
      <w:r>
        <w:rPr>
          <w:rFonts w:hint="eastAsia" w:cs="宋体"/>
          <w:i w:val="0"/>
          <w:caps w:val="0"/>
          <w:color w:val="auto"/>
          <w:spacing w:val="0"/>
          <w:sz w:val="28"/>
          <w:szCs w:val="28"/>
          <w:vertAlign w:val="baseline"/>
          <w:lang w:eastAsia="zh-CN"/>
        </w:rPr>
        <w:t>（已</w:t>
      </w:r>
      <w:r>
        <w:rPr>
          <w:rFonts w:hint="eastAsia" w:cs="宋体"/>
          <w:i w:val="0"/>
          <w:caps w:val="0"/>
          <w:color w:val="auto"/>
          <w:spacing w:val="0"/>
          <w:sz w:val="28"/>
          <w:szCs w:val="28"/>
          <w:vertAlign w:val="baseline"/>
          <w:lang w:val="en-US" w:eastAsia="zh-CN"/>
        </w:rPr>
        <w:t>/未</w:t>
      </w:r>
      <w:r>
        <w:rPr>
          <w:rFonts w:hint="eastAsia" w:cs="宋体"/>
          <w:i w:val="0"/>
          <w:caps w:val="0"/>
          <w:color w:val="auto"/>
          <w:spacing w:val="0"/>
          <w:sz w:val="28"/>
          <w:szCs w:val="28"/>
          <w:vertAlign w:val="baseline"/>
          <w:lang w:eastAsia="zh-CN"/>
        </w:rPr>
        <w:t>）</w:t>
      </w:r>
      <w:r>
        <w:rPr>
          <w:rFonts w:hint="eastAsia" w:cs="宋体"/>
          <w:i w:val="0"/>
          <w:caps w:val="0"/>
          <w:color w:val="auto"/>
          <w:spacing w:val="0"/>
          <w:sz w:val="28"/>
          <w:szCs w:val="28"/>
          <w:vertAlign w:val="baseline"/>
          <w:lang w:eastAsia="zh-CN"/>
        </w:rPr>
        <w:t>按照“举一反三”原则对项目进行了全面排查。经项目各方确认并报本部门人防办审核，人防工程建设</w:t>
      </w:r>
      <w:r>
        <w:rPr>
          <w:rFonts w:hint="eastAsia" w:ascii="宋体" w:hAnsi="宋体" w:eastAsia="宋体" w:cs="宋体"/>
          <w:i w:val="0"/>
          <w:caps w:val="0"/>
          <w:color w:val="auto"/>
          <w:spacing w:val="0"/>
          <w:sz w:val="28"/>
          <w:szCs w:val="28"/>
          <w:vertAlign w:val="baseline"/>
        </w:rPr>
        <w:t>符合</w:t>
      </w:r>
      <w:r>
        <w:rPr>
          <w:rFonts w:hint="eastAsia" w:ascii="宋体" w:hAnsi="宋体" w:eastAsia="宋体" w:cs="宋体"/>
          <w:i w:val="0"/>
          <w:caps w:val="0"/>
          <w:color w:val="auto"/>
          <w:spacing w:val="0"/>
          <w:sz w:val="28"/>
          <w:szCs w:val="28"/>
          <w:vertAlign w:val="baseline"/>
          <w:lang w:eastAsia="zh-CN"/>
        </w:rPr>
        <w:t>设计、</w:t>
      </w:r>
      <w:r>
        <w:rPr>
          <w:rFonts w:hint="eastAsia" w:ascii="宋体" w:hAnsi="宋体" w:eastAsia="宋体" w:cs="宋体"/>
          <w:i w:val="0"/>
          <w:caps w:val="0"/>
          <w:color w:val="auto"/>
          <w:spacing w:val="0"/>
          <w:sz w:val="28"/>
          <w:szCs w:val="28"/>
          <w:vertAlign w:val="baseline"/>
        </w:rPr>
        <w:t>施工规范，</w:t>
      </w:r>
      <w:r>
        <w:rPr>
          <w:rFonts w:hint="eastAsia" w:cs="宋体"/>
          <w:i w:val="0"/>
          <w:caps w:val="0"/>
          <w:color w:val="auto"/>
          <w:spacing w:val="0"/>
          <w:sz w:val="28"/>
          <w:szCs w:val="28"/>
          <w:vertAlign w:val="baseline"/>
          <w:lang w:eastAsia="zh-CN"/>
        </w:rPr>
        <w:t>符合</w:t>
      </w:r>
      <w:r>
        <w:rPr>
          <w:rFonts w:hint="eastAsia" w:ascii="宋体" w:hAnsi="宋体" w:eastAsia="宋体" w:cs="宋体"/>
          <w:i w:val="0"/>
          <w:caps w:val="0"/>
          <w:color w:val="auto"/>
          <w:spacing w:val="0"/>
          <w:sz w:val="28"/>
          <w:szCs w:val="28"/>
          <w:vertAlign w:val="baseline"/>
        </w:rPr>
        <w:t>验收标准</w:t>
      </w:r>
      <w:r>
        <w:rPr>
          <w:rFonts w:hint="eastAsia" w:cs="宋体"/>
          <w:i w:val="0"/>
          <w:caps w:val="0"/>
          <w:color w:val="auto"/>
          <w:spacing w:val="0"/>
          <w:sz w:val="28"/>
          <w:szCs w:val="28"/>
          <w:vertAlign w:val="baseline"/>
          <w:lang w:eastAsia="zh-CN"/>
        </w:rPr>
        <w:t>。</w:t>
      </w:r>
    </w:p>
    <w:p>
      <w:pPr>
        <w:keepNext w:val="0"/>
        <w:keepLines w:val="0"/>
        <w:pageBreakBefore w:val="0"/>
        <w:kinsoku/>
        <w:wordWrap/>
        <w:overflowPunct/>
        <w:topLinePunct w:val="0"/>
        <w:autoSpaceDE/>
        <w:autoSpaceDN/>
        <w:bidi w:val="0"/>
        <w:adjustRightInd/>
        <w:snapToGrid/>
        <w:spacing w:line="560" w:lineRule="exact"/>
        <w:rPr>
          <w:rFonts w:hint="eastAsia" w:cs="宋体"/>
          <w:i w:val="0"/>
          <w:caps w:val="0"/>
          <w:color w:val="auto"/>
          <w:spacing w:val="0"/>
          <w:sz w:val="28"/>
          <w:szCs w:val="28"/>
          <w:vertAlign w:val="baseline"/>
          <w:lang w:eastAsia="zh-CN"/>
        </w:rPr>
      </w:pPr>
    </w:p>
    <w:p>
      <w:pPr>
        <w:keepNext w:val="0"/>
        <w:keepLines w:val="0"/>
        <w:pageBreakBefore w:val="0"/>
        <w:kinsoku/>
        <w:wordWrap/>
        <w:overflowPunct/>
        <w:topLinePunct w:val="0"/>
        <w:autoSpaceDE/>
        <w:autoSpaceDN/>
        <w:bidi w:val="0"/>
        <w:adjustRightInd/>
        <w:snapToGrid/>
        <w:spacing w:line="560" w:lineRule="exact"/>
        <w:rPr>
          <w:rFonts w:hint="eastAsia" w:cs="宋体"/>
          <w:i w:val="0"/>
          <w:caps w:val="0"/>
          <w:color w:val="auto"/>
          <w:spacing w:val="0"/>
          <w:sz w:val="28"/>
          <w:szCs w:val="28"/>
          <w:vertAlign w:val="baseline"/>
          <w:lang w:eastAsia="zh-CN"/>
        </w:rPr>
      </w:pPr>
    </w:p>
    <w:p>
      <w:pPr>
        <w:keepNext w:val="0"/>
        <w:keepLines w:val="0"/>
        <w:pageBreakBefore w:val="0"/>
        <w:kinsoku/>
        <w:wordWrap/>
        <w:overflowPunct/>
        <w:topLinePunct w:val="0"/>
        <w:autoSpaceDE/>
        <w:autoSpaceDN/>
        <w:bidi w:val="0"/>
        <w:adjustRightInd/>
        <w:snapToGrid/>
        <w:spacing w:line="560" w:lineRule="exact"/>
        <w:rPr>
          <w:rFonts w:hint="eastAsia" w:cs="宋体"/>
          <w:i w:val="0"/>
          <w:caps w:val="0"/>
          <w:color w:val="auto"/>
          <w:spacing w:val="0"/>
          <w:sz w:val="28"/>
          <w:szCs w:val="28"/>
          <w:vertAlign w:val="baseline"/>
          <w:lang w:eastAsia="zh-CN"/>
        </w:rPr>
      </w:pPr>
    </w:p>
    <w:p>
      <w:pPr>
        <w:keepNext w:val="0"/>
        <w:keepLines w:val="0"/>
        <w:pageBreakBefore w:val="0"/>
        <w:kinsoku/>
        <w:wordWrap w:val="0"/>
        <w:overflowPunct/>
        <w:topLinePunct w:val="0"/>
        <w:autoSpaceDE/>
        <w:autoSpaceDN/>
        <w:bidi w:val="0"/>
        <w:adjustRightInd/>
        <w:snapToGrid/>
        <w:spacing w:line="560" w:lineRule="exact"/>
        <w:jc w:val="right"/>
        <w:rPr>
          <w:rFonts w:hint="default" w:cs="宋体"/>
          <w:i w:val="0"/>
          <w:caps w:val="0"/>
          <w:color w:val="auto"/>
          <w:spacing w:val="0"/>
          <w:sz w:val="28"/>
          <w:szCs w:val="28"/>
          <w:vertAlign w:val="baseline"/>
          <w:lang w:val="en-US" w:eastAsia="zh-CN"/>
        </w:rPr>
      </w:pPr>
      <w:r>
        <w:rPr>
          <w:rFonts w:hint="eastAsia" w:cs="宋体"/>
          <w:i w:val="0"/>
          <w:caps w:val="0"/>
          <w:color w:val="auto"/>
          <w:spacing w:val="0"/>
          <w:sz w:val="28"/>
          <w:szCs w:val="28"/>
          <w:vertAlign w:val="baseline"/>
          <w:lang w:eastAsia="zh-CN"/>
        </w:rPr>
        <w:t>建设单位（签章）：</w:t>
      </w:r>
      <w:r>
        <w:rPr>
          <w:rFonts w:hint="eastAsia" w:cs="宋体"/>
          <w:i w:val="0"/>
          <w:caps w:val="0"/>
          <w:color w:val="auto"/>
          <w:spacing w:val="0"/>
          <w:sz w:val="28"/>
          <w:szCs w:val="28"/>
          <w:vertAlign w:val="baseline"/>
          <w:lang w:val="en-US" w:eastAsia="zh-CN"/>
        </w:rPr>
        <w:t xml:space="preserve">       年  月  日        </w:t>
      </w:r>
    </w:p>
    <w:p>
      <w:pPr>
        <w:keepNext w:val="0"/>
        <w:keepLines w:val="0"/>
        <w:pageBreakBefore w:val="0"/>
        <w:kinsoku/>
        <w:wordWrap/>
        <w:overflowPunct/>
        <w:topLinePunct w:val="0"/>
        <w:autoSpaceDE/>
        <w:autoSpaceDN/>
        <w:bidi w:val="0"/>
        <w:adjustRightInd/>
        <w:snapToGrid/>
        <w:spacing w:line="560" w:lineRule="exact"/>
        <w:jc w:val="right"/>
        <w:rPr>
          <w:rFonts w:hint="eastAsia" w:cs="宋体"/>
          <w:i w:val="0"/>
          <w:caps w:val="0"/>
          <w:color w:val="auto"/>
          <w:spacing w:val="0"/>
          <w:sz w:val="28"/>
          <w:szCs w:val="28"/>
          <w:vertAlign w:val="baseline"/>
          <w:lang w:eastAsia="zh-CN"/>
        </w:rPr>
      </w:pPr>
    </w:p>
    <w:p>
      <w:pPr>
        <w:keepNext w:val="0"/>
        <w:keepLines w:val="0"/>
        <w:pageBreakBefore w:val="0"/>
        <w:kinsoku/>
        <w:wordWrap/>
        <w:overflowPunct/>
        <w:topLinePunct w:val="0"/>
        <w:autoSpaceDE/>
        <w:autoSpaceDN/>
        <w:bidi w:val="0"/>
        <w:adjustRightInd/>
        <w:snapToGrid/>
        <w:spacing w:line="560" w:lineRule="exact"/>
        <w:jc w:val="right"/>
        <w:rPr>
          <w:rFonts w:hint="eastAsia" w:cs="宋体"/>
          <w:i w:val="0"/>
          <w:caps w:val="0"/>
          <w:color w:val="auto"/>
          <w:spacing w:val="0"/>
          <w:sz w:val="28"/>
          <w:szCs w:val="28"/>
          <w:vertAlign w:val="baseline"/>
          <w:lang w:eastAsia="zh-CN"/>
        </w:rPr>
      </w:pPr>
    </w:p>
    <w:p>
      <w:pPr>
        <w:keepNext w:val="0"/>
        <w:keepLines w:val="0"/>
        <w:pageBreakBefore w:val="0"/>
        <w:kinsoku/>
        <w:wordWrap w:val="0"/>
        <w:overflowPunct/>
        <w:topLinePunct w:val="0"/>
        <w:autoSpaceDE/>
        <w:autoSpaceDN/>
        <w:bidi w:val="0"/>
        <w:adjustRightInd/>
        <w:snapToGrid/>
        <w:spacing w:line="560" w:lineRule="exact"/>
        <w:jc w:val="right"/>
        <w:rPr>
          <w:rFonts w:hint="default" w:cs="宋体"/>
          <w:i w:val="0"/>
          <w:caps w:val="0"/>
          <w:color w:val="auto"/>
          <w:spacing w:val="0"/>
          <w:sz w:val="28"/>
          <w:szCs w:val="28"/>
          <w:vertAlign w:val="baseline"/>
          <w:lang w:val="en-US" w:eastAsia="zh-CN"/>
        </w:rPr>
      </w:pPr>
      <w:r>
        <w:rPr>
          <w:rFonts w:hint="eastAsia" w:cs="宋体"/>
          <w:i w:val="0"/>
          <w:caps w:val="0"/>
          <w:color w:val="auto"/>
          <w:spacing w:val="0"/>
          <w:sz w:val="28"/>
          <w:szCs w:val="28"/>
          <w:vertAlign w:val="baseline"/>
          <w:lang w:eastAsia="zh-CN"/>
        </w:rPr>
        <w:t>监理单位（签章）：</w:t>
      </w:r>
      <w:r>
        <w:rPr>
          <w:rFonts w:hint="eastAsia" w:cs="宋体"/>
          <w:i w:val="0"/>
          <w:caps w:val="0"/>
          <w:color w:val="auto"/>
          <w:spacing w:val="0"/>
          <w:sz w:val="28"/>
          <w:szCs w:val="28"/>
          <w:vertAlign w:val="baseline"/>
          <w:lang w:val="en-US" w:eastAsia="zh-CN"/>
        </w:rPr>
        <w:t xml:space="preserve">       年  月  日        </w:t>
      </w:r>
    </w:p>
    <w:p>
      <w:pPr>
        <w:keepNext w:val="0"/>
        <w:keepLines w:val="0"/>
        <w:pageBreakBefore w:val="0"/>
        <w:kinsoku/>
        <w:wordWrap/>
        <w:overflowPunct/>
        <w:topLinePunct w:val="0"/>
        <w:autoSpaceDE/>
        <w:autoSpaceDN/>
        <w:bidi w:val="0"/>
        <w:adjustRightInd/>
        <w:snapToGrid/>
        <w:spacing w:line="560" w:lineRule="exact"/>
        <w:jc w:val="right"/>
        <w:rPr>
          <w:rFonts w:hint="eastAsia" w:cs="宋体"/>
          <w:i w:val="0"/>
          <w:caps w:val="0"/>
          <w:color w:val="auto"/>
          <w:spacing w:val="0"/>
          <w:sz w:val="28"/>
          <w:szCs w:val="28"/>
          <w:vertAlign w:val="baseline"/>
          <w:lang w:eastAsia="zh-CN"/>
        </w:rPr>
      </w:pPr>
    </w:p>
    <w:p>
      <w:pPr>
        <w:keepNext w:val="0"/>
        <w:keepLines w:val="0"/>
        <w:pageBreakBefore w:val="0"/>
        <w:kinsoku/>
        <w:wordWrap/>
        <w:overflowPunct/>
        <w:topLinePunct w:val="0"/>
        <w:autoSpaceDE/>
        <w:autoSpaceDN/>
        <w:bidi w:val="0"/>
        <w:adjustRightInd/>
        <w:snapToGrid/>
        <w:spacing w:line="560" w:lineRule="exact"/>
        <w:jc w:val="right"/>
        <w:rPr>
          <w:rFonts w:hint="eastAsia" w:cs="宋体"/>
          <w:i w:val="0"/>
          <w:caps w:val="0"/>
          <w:color w:val="auto"/>
          <w:spacing w:val="0"/>
          <w:sz w:val="28"/>
          <w:szCs w:val="28"/>
          <w:vertAlign w:val="baseline"/>
          <w:lang w:eastAsia="zh-CN"/>
        </w:rPr>
      </w:pPr>
    </w:p>
    <w:p>
      <w:pPr>
        <w:keepNext w:val="0"/>
        <w:keepLines w:val="0"/>
        <w:pageBreakBefore w:val="0"/>
        <w:kinsoku/>
        <w:wordWrap w:val="0"/>
        <w:overflowPunct/>
        <w:topLinePunct w:val="0"/>
        <w:autoSpaceDE/>
        <w:autoSpaceDN/>
        <w:bidi w:val="0"/>
        <w:adjustRightInd/>
        <w:snapToGrid/>
        <w:spacing w:line="560" w:lineRule="exact"/>
        <w:jc w:val="right"/>
        <w:rPr>
          <w:rFonts w:hint="default" w:cs="宋体"/>
          <w:i w:val="0"/>
          <w:caps w:val="0"/>
          <w:color w:val="auto"/>
          <w:spacing w:val="0"/>
          <w:sz w:val="28"/>
          <w:szCs w:val="28"/>
          <w:vertAlign w:val="baseline"/>
          <w:lang w:val="en-US" w:eastAsia="zh-CN"/>
        </w:rPr>
      </w:pPr>
      <w:r>
        <w:rPr>
          <w:rFonts w:hint="eastAsia" w:cs="宋体"/>
          <w:i w:val="0"/>
          <w:caps w:val="0"/>
          <w:color w:val="auto"/>
          <w:spacing w:val="0"/>
          <w:sz w:val="28"/>
          <w:szCs w:val="28"/>
          <w:vertAlign w:val="baseline"/>
          <w:lang w:eastAsia="zh-CN"/>
        </w:rPr>
        <w:t>施工单位（签章）：</w:t>
      </w:r>
      <w:r>
        <w:rPr>
          <w:rFonts w:hint="eastAsia" w:cs="宋体"/>
          <w:i w:val="0"/>
          <w:caps w:val="0"/>
          <w:color w:val="auto"/>
          <w:spacing w:val="0"/>
          <w:sz w:val="28"/>
          <w:szCs w:val="28"/>
          <w:vertAlign w:val="baseline"/>
          <w:lang w:val="en-US" w:eastAsia="zh-CN"/>
        </w:rPr>
        <w:t xml:space="preserve">       年  月  日        </w:t>
      </w:r>
    </w:p>
    <w:p>
      <w:pPr>
        <w:keepNext w:val="0"/>
        <w:keepLines w:val="0"/>
        <w:pageBreakBefore w:val="0"/>
        <w:kinsoku/>
        <w:wordWrap/>
        <w:overflowPunct/>
        <w:topLinePunct w:val="0"/>
        <w:autoSpaceDE/>
        <w:autoSpaceDN/>
        <w:bidi w:val="0"/>
        <w:adjustRightInd/>
        <w:snapToGrid/>
        <w:spacing w:line="560" w:lineRule="exact"/>
        <w:jc w:val="right"/>
        <w:rPr>
          <w:rFonts w:hint="eastAsia" w:cs="宋体"/>
          <w:i w:val="0"/>
          <w:caps w:val="0"/>
          <w:color w:val="auto"/>
          <w:spacing w:val="0"/>
          <w:sz w:val="28"/>
          <w:szCs w:val="28"/>
          <w:vertAlign w:val="baseline"/>
          <w:lang w:eastAsia="zh-CN"/>
        </w:rPr>
      </w:pPr>
    </w:p>
    <w:p>
      <w:pPr>
        <w:keepNext w:val="0"/>
        <w:keepLines w:val="0"/>
        <w:pageBreakBefore w:val="0"/>
        <w:kinsoku/>
        <w:wordWrap/>
        <w:overflowPunct/>
        <w:topLinePunct w:val="0"/>
        <w:autoSpaceDE/>
        <w:autoSpaceDN/>
        <w:bidi w:val="0"/>
        <w:adjustRightInd/>
        <w:snapToGrid/>
        <w:spacing w:line="560" w:lineRule="exact"/>
        <w:jc w:val="right"/>
        <w:rPr>
          <w:rFonts w:hint="eastAsia" w:cs="宋体"/>
          <w:i w:val="0"/>
          <w:caps w:val="0"/>
          <w:color w:val="auto"/>
          <w:spacing w:val="0"/>
          <w:sz w:val="28"/>
          <w:szCs w:val="28"/>
          <w:vertAlign w:val="baseline"/>
          <w:lang w:eastAsia="zh-CN"/>
        </w:rPr>
      </w:pPr>
    </w:p>
    <w:p>
      <w:pPr>
        <w:keepNext w:val="0"/>
        <w:keepLines w:val="0"/>
        <w:pageBreakBefore w:val="0"/>
        <w:kinsoku/>
        <w:wordWrap w:val="0"/>
        <w:overflowPunct/>
        <w:topLinePunct w:val="0"/>
        <w:autoSpaceDE/>
        <w:autoSpaceDN/>
        <w:bidi w:val="0"/>
        <w:adjustRightInd/>
        <w:snapToGrid/>
        <w:spacing w:line="560" w:lineRule="exact"/>
        <w:jc w:val="right"/>
        <w:rPr>
          <w:rFonts w:hint="default" w:cs="宋体"/>
          <w:i w:val="0"/>
          <w:caps w:val="0"/>
          <w:color w:val="auto"/>
          <w:spacing w:val="0"/>
          <w:sz w:val="28"/>
          <w:szCs w:val="28"/>
          <w:vertAlign w:val="baseline"/>
          <w:lang w:val="en-US" w:eastAsia="zh-CN"/>
        </w:rPr>
      </w:pPr>
      <w:r>
        <w:rPr>
          <w:rFonts w:hint="eastAsia" w:cs="宋体"/>
          <w:i w:val="0"/>
          <w:caps w:val="0"/>
          <w:color w:val="auto"/>
          <w:spacing w:val="0"/>
          <w:sz w:val="28"/>
          <w:szCs w:val="28"/>
          <w:vertAlign w:val="baseline"/>
          <w:lang w:eastAsia="zh-CN"/>
        </w:rPr>
        <w:t>设计单位（签章）：</w:t>
      </w:r>
      <w:r>
        <w:rPr>
          <w:rFonts w:hint="eastAsia" w:cs="宋体"/>
          <w:i w:val="0"/>
          <w:caps w:val="0"/>
          <w:color w:val="auto"/>
          <w:spacing w:val="0"/>
          <w:sz w:val="28"/>
          <w:szCs w:val="28"/>
          <w:vertAlign w:val="baseline"/>
          <w:lang w:val="en-US" w:eastAsia="zh-CN"/>
        </w:rPr>
        <w:t xml:space="preserve">       年  月  日        </w:t>
      </w:r>
    </w:p>
    <w:p>
      <w:pPr>
        <w:wordWrap/>
        <w:ind w:firstLine="0" w:firstLineChars="0"/>
        <w:jc w:val="left"/>
        <w:rPr>
          <w:rFonts w:hint="default" w:ascii="宋体" w:hAnsi="宋体" w:eastAsia="方正仿宋简体" w:cs="方正仿宋简体"/>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简体">
    <w:altName w:val="方正楷体_GBK"/>
    <w:panose1 w:val="03000509000000000000"/>
    <w:charset w:val="86"/>
    <w:family w:val="auto"/>
    <w:pitch w:val="default"/>
    <w:sig w:usb0="00000000" w:usb1="00000000" w:usb2="00000000" w:usb3="00000000" w:csb0="00040000" w:csb1="00000000"/>
  </w:font>
  <w:font w:name="方正仿宋简体">
    <w:altName w:val="方正仿宋_GBK"/>
    <w:panose1 w:val="03000509000000000000"/>
    <w:charset w:val="86"/>
    <w:family w:val="auto"/>
    <w:pitch w:val="default"/>
    <w:sig w:usb0="00000000" w:usb1="00000000" w:usb2="00000000" w:usb3="00000000" w:csb0="00040000" w:csb1="00000000"/>
  </w:font>
  <w:font w:name="方正黑体简体">
    <w:altName w:val="方正黑体_GBK"/>
    <w:panose1 w:val="03000509000000000000"/>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Nimbus Roman No9 L"/>
    <w:panose1 w:val="00000000000000000000"/>
    <w:charset w:val="00"/>
    <w:family w:val="auto"/>
    <w:pitch w:val="default"/>
    <w:sig w:usb0="00000000" w:usb1="00000000" w:usb2="00000000" w:usb3="00000000" w:csb0="00000000" w:csb1="0000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5A7DC1"/>
    <w:rsid w:val="01EA636A"/>
    <w:rsid w:val="065A7DC1"/>
    <w:rsid w:val="1AB255DE"/>
    <w:rsid w:val="23DD7E8E"/>
    <w:rsid w:val="3F9C06F5"/>
    <w:rsid w:val="53BD0047"/>
    <w:rsid w:val="5492059D"/>
    <w:rsid w:val="5599466B"/>
    <w:rsid w:val="69060C80"/>
    <w:rsid w:val="6D8C19D4"/>
    <w:rsid w:val="6FFE2CC6"/>
    <w:rsid w:val="7D7C1849"/>
    <w:rsid w:val="B3DF5028"/>
    <w:rsid w:val="FFE78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2021-08-10T16:48:00Z</dcterms:created>
  <dc:creator>曾凡宇</dc:creator>
  <cp:lastModifiedBy>guoyuan</cp:lastModifiedBy>
  <dcterms:modified xsi:type="dcterms:W3CDTF">2026-10-09T08:19:11Z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ribbonExt">
    <vt:lpwstr>{"btnPrintDOC":{"OnGetEnabled":true,"OnGetVisible":true,"OnGetLabel":"打印公文","GetImage":"icon/print.png"},"btnSaveFileTo":{"OnGetEnabled":true,"OnGetVisible":true,"OnGetLabel":"本地另存","GetImage":"icon/save.png"},"btnShowRevision":{"OnGetEnabled":true,"OnGetVisible":true,"OnGetLabel":"打开显示痕迹","GetImage":"icon/modify.png"},"btnAcceptAllRevisions":{"OnGetEnabled":true,"OnGetVisible":true,"OnGetLabel":"接受修订","GetImage":"icon/receive.png"},"btnRejectAllRevisions":{"OnGetEnabled":true,"OnGetVisible":true,"OnGetLabel":"拒绝修订","GetImage":"icon/reject.png"},"btnRedSuite":{"OnGetEnabled":false,"OnGetVisible":true,"OnGetLabel":"套版","GetImage":"icon/template.png"},"btnRedSuiteBack":{"OnGetEnabled":false,"OnGetVisible":true,"OnGetLabel":"恢复套版","GetImage":"icon/recover.png"},"btnSaveLastFile":{"OnGetEnabled":false,"OnGetVisible":true,"OnGetLabel":"保存终稿","GetImage":"icon/savelast.png"},"btnResume":{"OnGetEnabled":false,"OnGetVisible":true,"OnGetLabel":"恢复模板","GetImage":"icon/savelastrecover.png"},"btnSaveFile":{"OnGetEnabled":false,"OnGetVisible":true,"OnGetLabel":"保存文件","GetImage":"icon/save.png"},"btnNetSaveFile":{"OnGetEnabled":true,"OnGetVisible":true,"OnGetLabel":"存为公文","GetImage":"icon/netsave.png"},"FileSaveAs":{"OnGetEnabled":true},"FileSaveAsMenu":{"OnGetEnabled":true},"FilePrint":{"OnGetEnabled":true},"FilePrintMenu":{"OnGetEnabled":true},"ExportToPDF":{"OnGetEnabled":true},"ExportToOFD":{"OnGetEnabled":true,"OnGetVisible":true}}</vt:lpwstr>
  </property>
</Properties>
</file>