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中央行政事业单位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国有资产处置事项公开流程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简体" w:hAnsi="方正仿宋简体" w:eastAsia="方正仿宋简体" w:cs="方正仿宋简体"/>
          <w:sz w:val="32"/>
          <w:szCs w:val="32"/>
        </w:rPr>
      </w:pPr>
      <w:bookmarkStart w:id="0" w:name="_GoBack"/>
      <w:bookmarkEnd w:id="0"/>
      <w:r>
        <w:rPr>
          <w:sz w:val="32"/>
        </w:rPr>
        <mc:AlternateContent>
          <mc:Choice Requires="wps">
            <w:drawing>
              <wp:anchor distT="0" distB="0" distL="114300" distR="114300" simplePos="0" relativeHeight="251672576" behindDoc="0" locked="0" layoutInCell="1" allowOverlap="1">
                <wp:simplePos x="0" y="0"/>
                <wp:positionH relativeFrom="column">
                  <wp:posOffset>2704465</wp:posOffset>
                </wp:positionH>
                <wp:positionV relativeFrom="paragraph">
                  <wp:posOffset>5542280</wp:posOffset>
                </wp:positionV>
                <wp:extent cx="1700530" cy="1027430"/>
                <wp:effectExtent l="0" t="0" r="0" b="0"/>
                <wp:wrapNone/>
                <wp:docPr id="12" name="肘形连接符 12"/>
                <wp:cNvGraphicFramePr/>
                <a:graphic xmlns:a="http://schemas.openxmlformats.org/drawingml/2006/main">
                  <a:graphicData uri="http://schemas.microsoft.com/office/word/2010/wordprocessingShape">
                    <wps:wsp>
                      <wps:cNvCnPr/>
                      <wps:spPr>
                        <a:xfrm flipV="1">
                          <a:off x="3847465" y="7971155"/>
                          <a:ext cx="1700530" cy="102743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212.95pt;margin-top:436.4pt;height:80.9pt;width:133.9pt;z-index:251672576;mso-width-relative:page;mso-height-relative:page;" filled="f" stroked="t" coordsize="21600,21600" o:gfxdata="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S4F+2wAAAAwBAAAPAAAAAAAAAAEAIAAAACIAAABkcnMvZG93&#10;bnJldi54bWxQSwECFAAUAAAACACHTuJABux5yf0BAACzAwAADgAAAAAAAAABACAAAAAqAQAAZHJz&#10;L2Uyb0RvYy54bWxQSwUGAAAAAAYABgBZAQAAmQUAAAAA&#10;">
                <v:fill on="f" focussize="0,0"/>
                <v:stroke weight="0.5pt" color="#000000 [3200]" miterlimit="8" joinstyle="miter"/>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5410835</wp:posOffset>
                </wp:positionV>
                <wp:extent cx="3168015" cy="929005"/>
                <wp:effectExtent l="6350" t="6350" r="6985" b="17145"/>
                <wp:wrapNone/>
                <wp:docPr id="11" name="矩形 11"/>
                <wp:cNvGraphicFramePr/>
                <a:graphic xmlns:a="http://schemas.openxmlformats.org/drawingml/2006/main">
                  <a:graphicData uri="http://schemas.microsoft.com/office/word/2010/wordprocessingShape">
                    <wps:wsp>
                      <wps:cNvSpPr/>
                      <wps:spPr>
                        <a:xfrm>
                          <a:off x="800100" y="8056880"/>
                          <a:ext cx="3168015" cy="9290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处置单位通过中央行政事业单位国有资产处置信息公开系统核实处置事项信息。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426.05pt;height:73.15pt;width:249.45pt;z-index:251664384;v-text-anchor:middle;mso-width-relative:page;mso-height-relative:page;" fillcolor="#FFFFFF [3201]" filled="t" stroked="t" coordsize="21600,21600" o:gfxdata="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2+cltkAAAALAQAADwAAAAAAAAABACAAAAAiAAAAZHJzL2Rvd25yZXYueG1sUEsBAhQA&#10;FAAAAAgAh07iQIS6Z6BjAgAAvgQAAA4AAAAAAAAAAQAgAAAAKAEAAGRycy9lMm9Eb2MueG1sUEsF&#10;BgAAAAAGAAYAWQEAAP0F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处置单位通过中央行政事业单位国有资产处置信息公开系统核实处置事项信息。</w:t>
                      </w:r>
                    </w:p>
                  </w:txbxContent>
                </v:textbox>
              </v: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1241425</wp:posOffset>
                </wp:positionH>
                <wp:positionV relativeFrom="paragraph">
                  <wp:posOffset>4998720</wp:posOffset>
                </wp:positionV>
                <wp:extent cx="0" cy="412115"/>
                <wp:effectExtent l="48895" t="0" r="65405" b="6985"/>
                <wp:wrapNone/>
                <wp:docPr id="4" name="直接箭头连接符 4"/>
                <wp:cNvGraphicFramePr/>
                <a:graphic xmlns:a="http://schemas.openxmlformats.org/drawingml/2006/main">
                  <a:graphicData uri="http://schemas.microsoft.com/office/word/2010/wordprocessingShape">
                    <wps:wsp>
                      <wps:cNvCnPr>
                        <a:stCxn id="1" idx="2"/>
                        <a:endCxn id="11" idx="0"/>
                      </wps:cNvCnPr>
                      <wps:spPr>
                        <a:xfrm>
                          <a:off x="2384425" y="7575550"/>
                          <a:ext cx="0" cy="412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7.75pt;margin-top:393.6pt;height:32.45pt;width:0pt;z-index:251671552;mso-width-relative:page;mso-height-relative:page;" filled="f" stroked="t" coordsize="21600,21600" o:gfxdata="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lu9JtkAAAALAQAADwAAAAAAAAABACAA&#10;AAAiAAAAZHJzL2Rvd25yZXYueG1sUEsBAhQAFAAAAAgAh07iQDJeIPIMAgAA3AMAAA4AAAAAAAAA&#10;AQAgAAAAKAEAAGRycy9lMm9Eb2MueG1sUEsFBgAAAAAGAAYAWQEAAKYFA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1241425</wp:posOffset>
                </wp:positionH>
                <wp:positionV relativeFrom="paragraph">
                  <wp:posOffset>3388360</wp:posOffset>
                </wp:positionV>
                <wp:extent cx="0" cy="412115"/>
                <wp:effectExtent l="48895" t="0" r="65405" b="6985"/>
                <wp:wrapNone/>
                <wp:docPr id="3" name="直接箭头连接符 3"/>
                <wp:cNvGraphicFramePr/>
                <a:graphic xmlns:a="http://schemas.openxmlformats.org/drawingml/2006/main">
                  <a:graphicData uri="http://schemas.microsoft.com/office/word/2010/wordprocessingShape">
                    <wps:wsp>
                      <wps:cNvCnPr>
                        <a:stCxn id="10" idx="2"/>
                        <a:endCxn id="1" idx="0"/>
                      </wps:cNvCnPr>
                      <wps:spPr>
                        <a:xfrm>
                          <a:off x="2384425" y="5895975"/>
                          <a:ext cx="0" cy="412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7.75pt;margin-top:266.8pt;height:32.45pt;width:0pt;z-index:251670528;mso-width-relative:page;mso-height-relative:page;" filled="f" stroked="t" coordsize="21600,21600" o:gfxdata="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DoWifYAAAACwEAAA8AAAAAAAAAAQAg&#10;AAAAIgAAAGRycy9kb3ducmV2LnhtbFBLAQIUABQAAAAIAIdO4kCeDcCyDgIAANwDAAAOAAAAAAAA&#10;AAEAIAAAACcBAABkcnMvZTJvRG9jLnhtbFBLBQYAAAAABgAGAFkBAACn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3800475</wp:posOffset>
                </wp:positionV>
                <wp:extent cx="3168015" cy="1198245"/>
                <wp:effectExtent l="6350" t="6350" r="6985" b="14605"/>
                <wp:wrapNone/>
                <wp:docPr id="1" name="矩形 1"/>
                <wp:cNvGraphicFramePr/>
                <a:graphic xmlns:a="http://schemas.openxmlformats.org/drawingml/2006/main">
                  <a:graphicData uri="http://schemas.microsoft.com/office/word/2010/wordprocessingShape">
                    <wps:wsp>
                      <wps:cNvSpPr/>
                      <wps:spPr>
                        <a:xfrm>
                          <a:off x="800100" y="6377305"/>
                          <a:ext cx="3168015" cy="119824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处置单位与处置服务机构签订《中央行政事业单位国有资产处置委托书》。处置服务机构审核材料，并现场核实资产情况后，录入处置事项信息。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299.25pt;height:94.35pt;width:249.45pt;z-index:251669504;v-text-anchor:middle;mso-width-relative:page;mso-height-relative:page;" fillcolor="#FFFFFF [3201]" filled="t" stroked="t" coordsize="21600,21600" o:gfxdata="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ld3H2gAAAAsBAAAPAAAAAAAAAAEAIAAAACIAAABkcnMvZG93bnJldi54bWxQ&#10;SwECFAAUAAAACACHTuJAqLXqKmcCAAC9BAAADgAAAAAAAAABACAAAAApAQAAZHJzL2Uyb0RvYy54&#10;bWxQSwUGAAAAAAYABgBZAQAAA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处置单位与处置服务机构签订《中央行政事业单位国有资产处置委托书》。处置服务机构审核材料，并现场核实资产情况后，录入处置事项信息。</w:t>
                      </w:r>
                    </w:p>
                  </w:txbxContent>
                </v:textbox>
              </v:rect>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4404995</wp:posOffset>
                </wp:positionH>
                <wp:positionV relativeFrom="paragraph">
                  <wp:posOffset>3338195</wp:posOffset>
                </wp:positionV>
                <wp:extent cx="0" cy="1265555"/>
                <wp:effectExtent l="48895" t="0" r="65405" b="10795"/>
                <wp:wrapNone/>
                <wp:docPr id="33" name="直接箭头连接符 33"/>
                <wp:cNvGraphicFramePr/>
                <a:graphic xmlns:a="http://schemas.openxmlformats.org/drawingml/2006/main">
                  <a:graphicData uri="http://schemas.microsoft.com/office/word/2010/wordprocessingShape">
                    <wps:wsp>
                      <wps:cNvCnPr>
                        <a:stCxn id="20" idx="2"/>
                        <a:endCxn id="21" idx="0"/>
                      </wps:cNvCnPr>
                      <wps:spPr>
                        <a:xfrm>
                          <a:off x="5547995" y="5776595"/>
                          <a:ext cx="0" cy="12655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6.85pt;margin-top:262.85pt;height:99.65pt;width:0pt;z-index:251668480;mso-width-relative:page;mso-height-relative:page;" filled="f" stroked="t" coordsize="21600,21600" o:gfxdata="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Rrd52QAAAAsBAAAP&#10;AAAAAAAAAAEAIAAAACIAAABkcnMvZG93bnJldi54bWxQSwECFAAUAAAACACHTuJAjtH7KhcCAADy&#10;AwAADgAAAAAAAAABACAAAAAoAQAAZHJzL2Uyb0RvYy54bWxQSwUGAAAAAAYABgBZAQAAsQ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1241425</wp:posOffset>
                </wp:positionH>
                <wp:positionV relativeFrom="paragraph">
                  <wp:posOffset>2047240</wp:posOffset>
                </wp:positionV>
                <wp:extent cx="0" cy="412115"/>
                <wp:effectExtent l="48895" t="0" r="65405" b="6985"/>
                <wp:wrapNone/>
                <wp:docPr id="27" name="直接箭头连接符 27"/>
                <wp:cNvGraphicFramePr/>
                <a:graphic xmlns:a="http://schemas.openxmlformats.org/drawingml/2006/main">
                  <a:graphicData uri="http://schemas.microsoft.com/office/word/2010/wordprocessingShape">
                    <wps:wsp>
                      <wps:cNvCnPr>
                        <a:stCxn id="5" idx="2"/>
                        <a:endCxn id="10" idx="0"/>
                      </wps:cNvCnPr>
                      <wps:spPr>
                        <a:xfrm>
                          <a:off x="2384425" y="4485640"/>
                          <a:ext cx="0" cy="4121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7.75pt;margin-top:161.2pt;height:32.45pt;width:0pt;z-index:251667456;mso-width-relative:page;mso-height-relative:page;" filled="f" stroked="t" coordsize="21600,21600" o:gfxdata="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j122fZAAAACwEAAA8A&#10;AAAAAAAAAQAgAAAAIgAAAGRycy9kb3ducmV2LnhtbFBLAQIUABQAAAAIAIdO4kBwvXXtFgIAAPAD&#10;AAAOAAAAAAAAAAEAIAAAACgBAABkcnMvZTJvRG9jLnhtbFBLBQYAAAAABgAGAFkBAACw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3191510</wp:posOffset>
                </wp:positionH>
                <wp:positionV relativeFrom="paragraph">
                  <wp:posOffset>4603750</wp:posOffset>
                </wp:positionV>
                <wp:extent cx="2426335" cy="929005"/>
                <wp:effectExtent l="6350" t="6350" r="24765" b="17145"/>
                <wp:wrapNone/>
                <wp:docPr id="21" name="矩形 21"/>
                <wp:cNvGraphicFramePr/>
                <a:graphic xmlns:a="http://schemas.openxmlformats.org/drawingml/2006/main">
                  <a:graphicData uri="http://schemas.microsoft.com/office/word/2010/wordprocessingShape">
                    <wps:wsp>
                      <wps:cNvSpPr/>
                      <wps:spPr>
                        <a:xfrm>
                          <a:off x="4334510" y="7042150"/>
                          <a:ext cx="2426335" cy="9290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处置单位登录中央行政事业单位国有资产处置信息公开系统，录入处置事项信息。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3pt;margin-top:362.5pt;height:73.15pt;width:191.05pt;z-index:251666432;v-text-anchor:middle;mso-width-relative:page;mso-height-relative:page;" fillcolor="#FFFFFF [3201]" filled="t" stroked="t" coordsize="21600,21600" o:gfxdata="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nQGszZAAAACwEAAA8AAAAAAAAAAQAgAAAAIgAAAGRycy9kb3ducmV2LnhtbFBL&#10;AQIUABQAAAAIAIdO4kA4z5xjZwIAAL8EAAAOAAAAAAAAAAEAIAAAACgBAABkcnMvZTJvRG9jLnht&#10;bFBLBQYAAAAABgAGAFkBAAAB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处置单位登录中央行政事业单位国有资产处置信息公开系统，录入处置事项信息。</w:t>
                      </w:r>
                    </w:p>
                  </w:txbxContent>
                </v:textbox>
              </v:rect>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3191510</wp:posOffset>
                </wp:positionH>
                <wp:positionV relativeFrom="paragraph">
                  <wp:posOffset>1902460</wp:posOffset>
                </wp:positionV>
                <wp:extent cx="2426335" cy="1435735"/>
                <wp:effectExtent l="6350" t="6350" r="24765" b="24765"/>
                <wp:wrapNone/>
                <wp:docPr id="20" name="矩形 20"/>
                <wp:cNvGraphicFramePr/>
                <a:graphic xmlns:a="http://schemas.openxmlformats.org/drawingml/2006/main">
                  <a:graphicData uri="http://schemas.microsoft.com/office/word/2010/wordprocessingShape">
                    <wps:wsp>
                      <wps:cNvSpPr/>
                      <wps:spPr>
                        <a:xfrm>
                          <a:off x="4334510" y="4340860"/>
                          <a:ext cx="2426335" cy="143573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经批准可就近委托属地公共资源交易机构或具备资质的环保回收机构实施处置的事项，处置单位自行选择符合要求的处置机构，签订委托书。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3pt;margin-top:149.8pt;height:113.05pt;width:191.05pt;z-index:251665408;v-text-anchor:middle;mso-width-relative:page;mso-height-relative:page;" fillcolor="#FFFFFF [3201]" filled="t" stroked="t" coordsize="21600,21600" o:gfxdata="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g+D52AAAAAsBAAAPAAAAAAAAAAEAIAAAACIAAABkcnMvZG93bnJldi54bWxQSwEC&#10;FAAUAAAACACHTuJAO1vfJmYCAADABAAADgAAAAAAAAABACAAAAAnAQAAZHJzL2Uyb0RvYy54bWxQ&#10;SwUGAAAAAAYABgBZAQAA/wU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经批准可就近委托属地公共资源交易机构或具备资质的环保回收机构实施处置的事项，处置单位自行选择符合要求的处置机构，签订委托书。</w:t>
                      </w: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2459355</wp:posOffset>
                </wp:positionV>
                <wp:extent cx="3168015" cy="929005"/>
                <wp:effectExtent l="6350" t="6350" r="6985" b="17145"/>
                <wp:wrapNone/>
                <wp:docPr id="10" name="矩形 10"/>
                <wp:cNvGraphicFramePr/>
                <a:graphic xmlns:a="http://schemas.openxmlformats.org/drawingml/2006/main">
                  <a:graphicData uri="http://schemas.microsoft.com/office/word/2010/wordprocessingShape">
                    <wps:wsp>
                      <wps:cNvSpPr/>
                      <wps:spPr>
                        <a:xfrm>
                          <a:off x="800100" y="4966970"/>
                          <a:ext cx="3168015" cy="9290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处置服务机构收到处置需求，3个工作日内联系处置单位。非必要不得退回处置事项。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193.65pt;height:73.15pt;width:249.45pt;z-index:251663360;v-text-anchor:middle;mso-width-relative:page;mso-height-relative:page;" fillcolor="#FFFFFF [3201]" filled="t" stroked="t" coordsize="21600,21600" o:gfxdata="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Iu8e2QAAAAsBAAAPAAAAAAAAAAEAIAAAACIAAABkcnMvZG93bnJldi54bWxQSwEC&#10;FAAUAAAACACHTuJAOk87dGUCAAC+BAAADgAAAAAAAAABACAAAAAoAQAAZHJzL2Uyb0RvYy54bWxQ&#10;SwUGAAAAAAYABgBZAQAA/wU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处置服务机构收到处置需求，3个工作日内联系处置单位。非必要不得退回处置事项。</w:t>
                      </w:r>
                    </w:p>
                  </w:txbxContent>
                </v:textbox>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1118235</wp:posOffset>
                </wp:positionV>
                <wp:extent cx="3168015" cy="929005"/>
                <wp:effectExtent l="6350" t="6350" r="6985" b="17145"/>
                <wp:wrapNone/>
                <wp:docPr id="5" name="矩形 5"/>
                <wp:cNvGraphicFramePr/>
                <a:graphic xmlns:a="http://schemas.openxmlformats.org/drawingml/2006/main">
                  <a:graphicData uri="http://schemas.microsoft.com/office/word/2010/wordprocessingShape">
                    <wps:wsp>
                      <wps:cNvSpPr/>
                      <wps:spPr>
                        <a:xfrm>
                          <a:off x="800100" y="3556635"/>
                          <a:ext cx="3168015" cy="9290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处置单位登录中央行政事业单位国有资产处置信息公开系统，点选资产处置平台服务机构，提交处置需求。</w:t>
                            </w:r>
                          </w:p>
                          <w:p>
                            <w:pPr>
                              <w:jc w:val="center"/>
                              <w:rPr>
                                <w:rFonts w:hint="eastAsia" w:ascii="方正仿宋简体" w:hAnsi="方正仿宋简体" w:eastAsia="方正仿宋简体" w:cs="方正仿宋简体"/>
                                <w:sz w:val="28"/>
                                <w:szCs w:val="2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88.05pt;height:73.15pt;width:249.45pt;z-index:251662336;v-text-anchor:middle;mso-width-relative:page;mso-height-relative:page;" fillcolor="#FFFFFF [3201]" filled="t" stroked="t" coordsize="21600,21600" o:gfxdata="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VLjG9gAAAALAQAADwAAAAAAAAABACAAAAAiAAAAZHJzL2Rvd25yZXYueG1sUEsB&#10;AhQAFAAAAAgAh07iQKzG2XtnAgAAvAQAAA4AAAAAAAAAAQAgAAAAJwEAAGRycy9lMm9Eb2MueG1s&#10;UEsFBgAAAAAGAAYAWQEAAAA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处置单位登录中央行政事业单位国有资产处置信息公开系统，点选资产处置平台服务机构，提交处置需求。</w:t>
                      </w:r>
                    </w:p>
                    <w:p>
                      <w:pPr>
                        <w:jc w:val="center"/>
                        <w:rPr>
                          <w:rFonts w:hint="eastAsia" w:ascii="方正仿宋简体" w:hAnsi="方正仿宋简体" w:eastAsia="方正仿宋简体" w:cs="方正仿宋简体"/>
                          <w:sz w:val="28"/>
                          <w:szCs w:val="28"/>
                          <w:lang w:val="en-US" w:eastAsia="zh-CN"/>
                        </w:rPr>
                      </w:pPr>
                    </w:p>
                  </w:txbxContent>
                </v:textbox>
              </v:rect>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1676400</wp:posOffset>
                </wp:positionH>
                <wp:positionV relativeFrom="paragraph">
                  <wp:posOffset>202565</wp:posOffset>
                </wp:positionV>
                <wp:extent cx="481330" cy="1350645"/>
                <wp:effectExtent l="49530" t="0" r="9525" b="13970"/>
                <wp:wrapNone/>
                <wp:docPr id="52" name="肘形连接符 52"/>
                <wp:cNvGraphicFramePr/>
                <a:graphic xmlns:a="http://schemas.openxmlformats.org/drawingml/2006/main">
                  <a:graphicData uri="http://schemas.microsoft.com/office/word/2010/wordprocessingShape">
                    <wps:wsp>
                      <wps:cNvCnPr>
                        <a:stCxn id="2" idx="2"/>
                        <a:endCxn id="5" idx="0"/>
                      </wps:cNvCnPr>
                      <wps:spPr>
                        <a:xfrm rot="5400000">
                          <a:off x="2819400" y="2640965"/>
                          <a:ext cx="481330" cy="1350645"/>
                        </a:xfrm>
                        <a:prstGeom prst="bentConnector3">
                          <a:avLst>
                            <a:gd name="adj1" fmla="val 49934"/>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32pt;margin-top:15.95pt;height:106.35pt;width:37.9pt;rotation:5898240f;z-index:251661312;mso-width-relative:page;mso-height-relative:page;" filled="f" stroked="t" coordsize="21600,21600" o:gfxdata="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Gol11wAAAAoBAAAPAAAAAAAAAAEAIAAAACIAAABkcnMvZG93bnJl&#10;di54bWxQSwECFAAUAAAACACHTuJADPq9ADcCAAAmBAAADgAAAAAAAAABACAAAAAmAQAAZHJzL2Uy&#10;b0RvYy54bWxQSwUGAAAAAAYABgBZAQAAzwUAAAAA&#10;" adj="10786">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1747520</wp:posOffset>
                </wp:positionH>
                <wp:positionV relativeFrom="paragraph">
                  <wp:posOffset>5834380</wp:posOffset>
                </wp:positionV>
                <wp:extent cx="458470" cy="1470025"/>
                <wp:effectExtent l="5080" t="0" r="48895" b="17780"/>
                <wp:wrapNone/>
                <wp:docPr id="34" name="肘形连接符 34"/>
                <wp:cNvGraphicFramePr/>
                <a:graphic xmlns:a="http://schemas.openxmlformats.org/drawingml/2006/main">
                  <a:graphicData uri="http://schemas.microsoft.com/office/word/2010/wordprocessingShape">
                    <wps:wsp>
                      <wps:cNvCnPr>
                        <a:stCxn id="11" idx="2"/>
                        <a:endCxn id="22" idx="0"/>
                      </wps:cNvCnPr>
                      <wps:spPr>
                        <a:xfrm rot="5400000" flipV="1">
                          <a:off x="2994025" y="8376285"/>
                          <a:ext cx="458470" cy="1470025"/>
                        </a:xfrm>
                        <a:prstGeom prst="bentConnector3">
                          <a:avLst>
                            <a:gd name="adj1" fmla="val 4993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37.6pt;margin-top:459.4pt;height:115.75pt;width:36.1pt;rotation:-5898240f;z-index:251660288;mso-width-relative:page;mso-height-relative:page;" filled="f" stroked="t" coordsize="21600,21600" o:gfxdata="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suTDrdAAAADAEAAA8AAAAAAAAAAQAgAAAA&#10;IgAAAGRycy9kb3ducmV2LnhtbFBLAQIUABQAAAAIAIdO4kCj3XHxPwIAADIEAAAOAAAAAAAAAAEA&#10;IAAAACwBAABkcnMvZTJvRG9jLnhtbFBLBQYAAAAABgAGAFkBAADdBQAAAAA=&#10;" adj="10785">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1370965</wp:posOffset>
                </wp:positionH>
                <wp:positionV relativeFrom="paragraph">
                  <wp:posOffset>6798310</wp:posOffset>
                </wp:positionV>
                <wp:extent cx="2680335" cy="485775"/>
                <wp:effectExtent l="6350" t="6350" r="18415" b="22225"/>
                <wp:wrapNone/>
                <wp:docPr id="22" name="矩形 22"/>
                <wp:cNvGraphicFramePr/>
                <a:graphic xmlns:a="http://schemas.openxmlformats.org/drawingml/2006/main">
                  <a:graphicData uri="http://schemas.microsoft.com/office/word/2010/wordprocessingShape">
                    <wps:wsp>
                      <wps:cNvSpPr/>
                      <wps:spPr>
                        <a:xfrm>
                          <a:off x="2513965" y="9236710"/>
                          <a:ext cx="2680335" cy="4857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处置单位点击发布公告。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95pt;margin-top:535.3pt;height:38.25pt;width:211.05pt;z-index:251659264;v-text-anchor:middle;mso-width-relative:page;mso-height-relative:page;" fillcolor="#FFFFFF [3201]" filled="t" stroked="t" coordsize="21600,21600" o:gfxdata="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Mgxyr2QAAAA0BAAAPAAAAAAAAAAEAIAAAACIAAABkcnMvZG93bnJldi54bWxQSwEC&#10;FAAUAAAACACHTuJA360iG2UCAAC/BAAADgAAAAAAAAABACAAAAAoAQAAZHJzL2Uyb0RvYy54bWxQ&#10;SwUGAAAAAAYABgBZAQAA/wU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处置单位点击发布公告。</w:t>
                      </w:r>
                    </w:p>
                  </w:txbxContent>
                </v:textbox>
              </v:rect>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223520</wp:posOffset>
                </wp:positionH>
                <wp:positionV relativeFrom="paragraph">
                  <wp:posOffset>151765</wp:posOffset>
                </wp:positionV>
                <wp:extent cx="4737100" cy="485140"/>
                <wp:effectExtent l="6350" t="6350" r="19050" b="22860"/>
                <wp:wrapNone/>
                <wp:docPr id="2" name="矩形 2"/>
                <wp:cNvGraphicFramePr/>
                <a:graphic xmlns:a="http://schemas.openxmlformats.org/drawingml/2006/main">
                  <a:graphicData uri="http://schemas.microsoft.com/office/word/2010/wordprocessingShape">
                    <wps:wsp>
                      <wps:cNvSpPr/>
                      <wps:spPr>
                        <a:xfrm>
                          <a:off x="1366520" y="2590165"/>
                          <a:ext cx="4737100" cy="485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各部门及其所属单位</w:t>
                            </w:r>
                            <w:r>
                              <w:rPr>
                                <w:rFonts w:hint="eastAsia" w:ascii="方正仿宋简体" w:hAnsi="方正仿宋简体" w:eastAsia="方正仿宋简体" w:cs="方正仿宋简体"/>
                                <w:sz w:val="28"/>
                                <w:szCs w:val="28"/>
                                <w:lang w:eastAsia="zh-CN"/>
                              </w:rPr>
                              <w:t>的资产处置事项按权限履行审批程序。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pt;margin-top:11.95pt;height:38.2pt;width:373pt;z-index:251658240;v-text-anchor:middle;mso-width-relative:page;mso-height-relative:page;" fillcolor="#FFFFFF [3201]" filled="t" stroked="t" coordsize="21600,21600" o:gfxdata="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N9NaNYAAAAJAQAADwAAAAAAAAABACAAAAAiAAAAZHJzL2Rvd25yZXYueG1sUEsBAhQA&#10;FAAAAAgAh07iQLcO9IxmAgAAvQQAAA4AAAAAAAAAAQAgAAAAJQEAAGRycy9lMm9Eb2MueG1sUEsF&#10;BgAAAAAGAAYAWQEAAP0FAAAAAA==&#10;">
                <v:fill on="t" focussize="0,0"/>
                <v:stroke weight="1pt" color="#000000 [3200]" miterlimit="8" joinstyle="miter"/>
                <v:imagedata o:title=""/>
                <o:lock v:ext="edit" aspectratio="f"/>
                <v:textbox>
                  <w:txbxContent>
                    <w:p>
                      <w:pPr>
                        <w:jc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各部门及其所属单位</w:t>
                      </w:r>
                      <w:r>
                        <w:rPr>
                          <w:rFonts w:hint="eastAsia" w:ascii="方正仿宋简体" w:hAnsi="方正仿宋简体" w:eastAsia="方正仿宋简体" w:cs="方正仿宋简体"/>
                          <w:sz w:val="28"/>
                          <w:szCs w:val="28"/>
                          <w:lang w:eastAsia="zh-CN"/>
                        </w:rPr>
                        <w:t>的资产处置事项按权限履行审批程序。</w:t>
                      </w:r>
                    </w:p>
                  </w:txbxContent>
                </v:textbox>
              </v: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2597785</wp:posOffset>
                </wp:positionH>
                <wp:positionV relativeFrom="paragraph">
                  <wp:posOffset>876935</wp:posOffset>
                </wp:positionV>
                <wp:extent cx="1807210" cy="1025525"/>
                <wp:effectExtent l="0" t="5080" r="59690" b="10795"/>
                <wp:wrapNone/>
                <wp:docPr id="7" name="肘形连接符 7"/>
                <wp:cNvGraphicFramePr/>
                <a:graphic xmlns:a="http://schemas.openxmlformats.org/drawingml/2006/main">
                  <a:graphicData uri="http://schemas.microsoft.com/office/word/2010/wordprocessingShape">
                    <wps:wsp>
                      <wps:cNvCnPr>
                        <a:endCxn id="20" idx="0"/>
                      </wps:cNvCnPr>
                      <wps:spPr>
                        <a:xfrm>
                          <a:off x="3740785" y="3315335"/>
                          <a:ext cx="1807210" cy="102552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04.55pt;margin-top:69.05pt;height:80.75pt;width:142.3pt;z-index:251671552;mso-width-relative:page;mso-height-relative:page;" filled="f" stroked="t" coordsize="21600,21600" o:gfxdata="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obT72QAAAAsBAAAPAAAAAAAAAAEA&#10;IAAAACIAAABkcnMvZG93bnJldi54bWxQSwECFAAUAAAACACHTuJAq3QNEQ4CAADSAwAADgAAAAAA&#10;AAABACAAAAAoAQAAZHJzL2Uyb0RvYy54bWxQSwUGAAAAAAYABgBZAQAAqAUAAAAA&#10;">
                <v:fill on="f" focussize="0,0"/>
                <v:stroke weight="0.5pt" color="#000000 [3200]" miterlimit="8" joinstyle="miter" endarrow="open"/>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04A01"/>
    <w:rsid w:val="00146091"/>
    <w:rsid w:val="00BE6EEA"/>
    <w:rsid w:val="027E74B6"/>
    <w:rsid w:val="028349F2"/>
    <w:rsid w:val="037740EF"/>
    <w:rsid w:val="03BF1F09"/>
    <w:rsid w:val="044B5011"/>
    <w:rsid w:val="04B30A15"/>
    <w:rsid w:val="05D2438C"/>
    <w:rsid w:val="087F77C8"/>
    <w:rsid w:val="0A3153AA"/>
    <w:rsid w:val="0C131464"/>
    <w:rsid w:val="0CC20EFF"/>
    <w:rsid w:val="0DC657BC"/>
    <w:rsid w:val="0F025569"/>
    <w:rsid w:val="0FA31311"/>
    <w:rsid w:val="10FC47F6"/>
    <w:rsid w:val="11497F94"/>
    <w:rsid w:val="11A30B30"/>
    <w:rsid w:val="11C6409B"/>
    <w:rsid w:val="144307D8"/>
    <w:rsid w:val="15396375"/>
    <w:rsid w:val="15864EA7"/>
    <w:rsid w:val="15AC437B"/>
    <w:rsid w:val="16522DF3"/>
    <w:rsid w:val="16E05DF0"/>
    <w:rsid w:val="179D36CF"/>
    <w:rsid w:val="188A0B86"/>
    <w:rsid w:val="192272C3"/>
    <w:rsid w:val="19C803BC"/>
    <w:rsid w:val="1A5F13AC"/>
    <w:rsid w:val="1BF276BE"/>
    <w:rsid w:val="1F0C54AF"/>
    <w:rsid w:val="21087609"/>
    <w:rsid w:val="23680080"/>
    <w:rsid w:val="24A01C45"/>
    <w:rsid w:val="24C232F8"/>
    <w:rsid w:val="24FD3A40"/>
    <w:rsid w:val="26071A31"/>
    <w:rsid w:val="27B903EF"/>
    <w:rsid w:val="283E2EBE"/>
    <w:rsid w:val="29795282"/>
    <w:rsid w:val="2BA33B8A"/>
    <w:rsid w:val="2D834306"/>
    <w:rsid w:val="2DBA7B60"/>
    <w:rsid w:val="30D5751B"/>
    <w:rsid w:val="31CF72D9"/>
    <w:rsid w:val="31D33012"/>
    <w:rsid w:val="36650DCB"/>
    <w:rsid w:val="37436C8E"/>
    <w:rsid w:val="376A23FE"/>
    <w:rsid w:val="38EC5CB0"/>
    <w:rsid w:val="38F21940"/>
    <w:rsid w:val="398A4EF2"/>
    <w:rsid w:val="39DB0A00"/>
    <w:rsid w:val="3A013678"/>
    <w:rsid w:val="3FE10E7F"/>
    <w:rsid w:val="427F4867"/>
    <w:rsid w:val="45AE6DB1"/>
    <w:rsid w:val="4692370E"/>
    <w:rsid w:val="474E15FA"/>
    <w:rsid w:val="48114E9E"/>
    <w:rsid w:val="4CE14FA4"/>
    <w:rsid w:val="4FA146DA"/>
    <w:rsid w:val="509E1D02"/>
    <w:rsid w:val="50C51E04"/>
    <w:rsid w:val="514A6ACE"/>
    <w:rsid w:val="51F57D8D"/>
    <w:rsid w:val="530A44DF"/>
    <w:rsid w:val="54D55E40"/>
    <w:rsid w:val="5504060B"/>
    <w:rsid w:val="57394508"/>
    <w:rsid w:val="591740B8"/>
    <w:rsid w:val="597710E7"/>
    <w:rsid w:val="59936FF4"/>
    <w:rsid w:val="59B54BAB"/>
    <w:rsid w:val="5A0D5276"/>
    <w:rsid w:val="5A4052D0"/>
    <w:rsid w:val="5A631B5A"/>
    <w:rsid w:val="5A76196B"/>
    <w:rsid w:val="5BB77625"/>
    <w:rsid w:val="5BE95CD2"/>
    <w:rsid w:val="5C1F62CC"/>
    <w:rsid w:val="5D7D41DF"/>
    <w:rsid w:val="5E1C1CB2"/>
    <w:rsid w:val="5E3E4ACB"/>
    <w:rsid w:val="60895106"/>
    <w:rsid w:val="613553D0"/>
    <w:rsid w:val="61C31141"/>
    <w:rsid w:val="61D82E6C"/>
    <w:rsid w:val="61E642D5"/>
    <w:rsid w:val="62032EDF"/>
    <w:rsid w:val="62F70F12"/>
    <w:rsid w:val="63725B1F"/>
    <w:rsid w:val="63755FE8"/>
    <w:rsid w:val="637A6317"/>
    <w:rsid w:val="65C06A70"/>
    <w:rsid w:val="66733BF8"/>
    <w:rsid w:val="66C175FA"/>
    <w:rsid w:val="66DA0FCA"/>
    <w:rsid w:val="66F230DA"/>
    <w:rsid w:val="674E36A8"/>
    <w:rsid w:val="67FE51D6"/>
    <w:rsid w:val="68506032"/>
    <w:rsid w:val="6992216B"/>
    <w:rsid w:val="6B4B2696"/>
    <w:rsid w:val="6D804D59"/>
    <w:rsid w:val="6DDE1AC6"/>
    <w:rsid w:val="6EB457D1"/>
    <w:rsid w:val="6EEE5458"/>
    <w:rsid w:val="6EF8101E"/>
    <w:rsid w:val="6F3E2507"/>
    <w:rsid w:val="707E0FA2"/>
    <w:rsid w:val="70C579D6"/>
    <w:rsid w:val="713078B4"/>
    <w:rsid w:val="72516417"/>
    <w:rsid w:val="766E5161"/>
    <w:rsid w:val="76904A01"/>
    <w:rsid w:val="77C1769F"/>
    <w:rsid w:val="79A175E0"/>
    <w:rsid w:val="79E21A8A"/>
    <w:rsid w:val="79FD775D"/>
    <w:rsid w:val="7BBC57E0"/>
    <w:rsid w:val="7CBC7558"/>
    <w:rsid w:val="7DD56856"/>
    <w:rsid w:val="7E34489E"/>
    <w:rsid w:val="7E3F63BA"/>
    <w:rsid w:val="7ED168C0"/>
    <w:rsid w:val="7F38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2021-03-06T02:44:00Z</dcterms:created>
  <dc:creator>user</dc:creator>
  <cp:lastModifiedBy>user</cp:lastModifiedBy>
  <cp:lastPrinted>2021-05-07T02:00:23Z</cp:lastPrinted>
  <dcterms:modified xsi:type="dcterms:W3CDTF">2021-05-07T02:01:27Z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ies>
</file>