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580" w:lineRule="exact"/>
        <w:ind w:firstLine="420" w:firstLineChars="200"/>
      </w:pPr>
    </w:p>
    <w:p>
      <w:pPr>
        <w:spacing w:line="580" w:lineRule="exact"/>
        <w:ind w:firstLine="420" w:firstLineChars="200"/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中央国家机关会计人员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继续教育机构登记表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15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年）</w:t>
      </w:r>
    </w:p>
    <w:p>
      <w:pPr>
        <w:jc w:val="center"/>
        <w:rPr>
          <w:rFonts w:hint="eastAsia" w:ascii="宋体" w:hAnsi="宋体"/>
          <w:b/>
          <w:sz w:val="52"/>
        </w:rPr>
      </w:pPr>
    </w:p>
    <w:p>
      <w:pPr>
        <w:jc w:val="both"/>
        <w:rPr>
          <w:rFonts w:hint="eastAsia" w:ascii="宋体" w:hAnsi="宋体"/>
          <w:b/>
          <w:sz w:val="52"/>
        </w:rPr>
      </w:pPr>
    </w:p>
    <w:p>
      <w:pPr>
        <w:jc w:val="center"/>
        <w:rPr>
          <w:rFonts w:hint="eastAsia"/>
          <w:b/>
          <w:sz w:val="52"/>
        </w:rPr>
      </w:pPr>
    </w:p>
    <w:p>
      <w:pPr>
        <w:jc w:val="both"/>
        <w:rPr>
          <w:rFonts w:hint="eastAsia"/>
          <w:b/>
          <w:sz w:val="44"/>
        </w:rPr>
      </w:pPr>
    </w:p>
    <w:p>
      <w:pPr>
        <w:rPr>
          <w:rFonts w:hint="eastAsia"/>
          <w:b/>
          <w:sz w:val="44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国家机关事务管理局</w:t>
      </w:r>
    </w:p>
    <w:p>
      <w:pPr>
        <w:jc w:val="center"/>
        <w:rPr>
          <w:rFonts w:hint="eastAsia" w:ascii="方正黑体简体" w:hAnsi="方正黑体简体" w:eastAsia="方正黑体简体" w:cs="方正黑体简体"/>
          <w:bCs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  <w:lang w:eastAsia="zh-CN"/>
        </w:rPr>
        <w:t>财务管理司</w:t>
      </w:r>
    </w:p>
    <w:p>
      <w:pPr>
        <w:jc w:val="center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</w:p>
    <w:tbl>
      <w:tblPr>
        <w:tblStyle w:val="4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74"/>
        <w:gridCol w:w="570"/>
        <w:gridCol w:w="760"/>
        <w:gridCol w:w="870"/>
        <w:gridCol w:w="843"/>
        <w:gridCol w:w="357"/>
        <w:gridCol w:w="1125"/>
        <w:gridCol w:w="1066"/>
        <w:gridCol w:w="134"/>
        <w:gridCol w:w="387"/>
        <w:gridCol w:w="700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单位全称</w:t>
            </w:r>
          </w:p>
        </w:tc>
        <w:tc>
          <w:tcPr>
            <w:tcW w:w="7919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791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统一社会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信用代码</w:t>
            </w:r>
          </w:p>
        </w:tc>
        <w:tc>
          <w:tcPr>
            <w:tcW w:w="24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单位负责人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（法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定</w:t>
            </w:r>
            <w:r>
              <w:rPr>
                <w:rFonts w:hint="eastAsia" w:ascii="宋体" w:hAnsi="宋体" w:cs="宋体"/>
                <w:sz w:val="28"/>
                <w:szCs w:val="28"/>
              </w:rPr>
              <w:t>代表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28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办学许可证号</w:t>
            </w:r>
          </w:p>
        </w:tc>
        <w:tc>
          <w:tcPr>
            <w:tcW w:w="24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电信与信息服务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业务经营许可证号</w:t>
            </w:r>
          </w:p>
        </w:tc>
        <w:tc>
          <w:tcPr>
            <w:tcW w:w="2898" w:type="dxa"/>
            <w:gridSpan w:val="4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9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是否依法缴纳税收和社会保障资金</w:t>
            </w:r>
          </w:p>
        </w:tc>
        <w:tc>
          <w:tcPr>
            <w:tcW w:w="24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是  □ 否</w:t>
            </w:r>
          </w:p>
        </w:tc>
        <w:tc>
          <w:tcPr>
            <w:tcW w:w="254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近3年经营活动中有无违法违规记录</w:t>
            </w:r>
          </w:p>
        </w:tc>
        <w:tc>
          <w:tcPr>
            <w:tcW w:w="2898" w:type="dxa"/>
            <w:gridSpan w:val="4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sz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有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管理人员数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培训方式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及等级</w:t>
            </w:r>
          </w:p>
        </w:tc>
        <w:tc>
          <w:tcPr>
            <w:tcW w:w="7919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面授培训 （□ 高级    □中级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□初级）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□网络培训 （□ 高级    □中级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□初级）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培训对象</w:t>
            </w:r>
          </w:p>
        </w:tc>
        <w:tc>
          <w:tcPr>
            <w:tcW w:w="7919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□社会招生   □内部培训（范围：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教学管理制度</w:t>
            </w:r>
          </w:p>
        </w:tc>
        <w:tc>
          <w:tcPr>
            <w:tcW w:w="24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有  □ 无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档案管理制度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有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师资库结构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总人数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教授（正高级）</w:t>
            </w:r>
          </w:p>
        </w:tc>
        <w:tc>
          <w:tcPr>
            <w:tcW w:w="28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专职教师人数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副教授（高级）</w:t>
            </w:r>
          </w:p>
        </w:tc>
        <w:tc>
          <w:tcPr>
            <w:tcW w:w="28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兼职或外聘人数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 他</w:t>
            </w:r>
          </w:p>
        </w:tc>
        <w:tc>
          <w:tcPr>
            <w:tcW w:w="2898" w:type="dxa"/>
            <w:gridSpan w:val="4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教学场所</w:t>
            </w:r>
          </w:p>
        </w:tc>
        <w:tc>
          <w:tcPr>
            <w:tcW w:w="2204" w:type="dxa"/>
            <w:gridSpan w:val="3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教室数量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容纳人数</w:t>
            </w:r>
          </w:p>
        </w:tc>
        <w:tc>
          <w:tcPr>
            <w:tcW w:w="2898" w:type="dxa"/>
            <w:gridSpan w:val="4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人均教学面积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48" w:type="dxa"/>
            <w:gridSpan w:val="3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地理位置</w:t>
            </w:r>
          </w:p>
        </w:tc>
        <w:tc>
          <w:tcPr>
            <w:tcW w:w="2898" w:type="dxa"/>
            <w:gridSpan w:val="4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教学设施</w:t>
            </w:r>
          </w:p>
        </w:tc>
        <w:tc>
          <w:tcPr>
            <w:tcW w:w="7159" w:type="dxa"/>
            <w:gridSpan w:val="9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用餐及住宿条件</w:t>
            </w:r>
          </w:p>
        </w:tc>
        <w:tc>
          <w:tcPr>
            <w:tcW w:w="7159" w:type="dxa"/>
            <w:gridSpan w:val="9"/>
            <w:vAlign w:val="top"/>
          </w:tcPr>
          <w:p>
            <w:pPr>
              <w:spacing w:line="580" w:lineRule="exact"/>
              <w:jc w:val="both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网络教学条件</w:t>
            </w:r>
          </w:p>
        </w:tc>
        <w:tc>
          <w:tcPr>
            <w:tcW w:w="2204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网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址</w:t>
            </w:r>
          </w:p>
        </w:tc>
        <w:tc>
          <w:tcPr>
            <w:tcW w:w="7159" w:type="dxa"/>
            <w:gridSpan w:val="9"/>
            <w:vAlign w:val="top"/>
          </w:tcPr>
          <w:p>
            <w:pPr>
              <w:spacing w:line="58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并发数</w:t>
            </w:r>
          </w:p>
        </w:tc>
        <w:tc>
          <w:tcPr>
            <w:tcW w:w="2070" w:type="dxa"/>
            <w:gridSpan w:val="3"/>
            <w:vAlign w:val="top"/>
          </w:tcPr>
          <w:p>
            <w:pPr>
              <w:spacing w:line="58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1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网络运维</w:t>
            </w:r>
            <w:r>
              <w:rPr>
                <w:rFonts w:hint="eastAsia" w:ascii="宋体" w:hAnsi="宋体" w:cs="宋体"/>
                <w:sz w:val="28"/>
                <w:szCs w:val="28"/>
              </w:rPr>
              <w:t>人员数量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课程试听功能</w:t>
            </w:r>
          </w:p>
        </w:tc>
        <w:tc>
          <w:tcPr>
            <w:tcW w:w="207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有  □ 无</w:t>
            </w:r>
          </w:p>
        </w:tc>
        <w:tc>
          <w:tcPr>
            <w:tcW w:w="271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客服人员数量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防止作弊功能</w:t>
            </w:r>
          </w:p>
        </w:tc>
        <w:tc>
          <w:tcPr>
            <w:tcW w:w="207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有  □ 无</w:t>
            </w:r>
          </w:p>
        </w:tc>
        <w:tc>
          <w:tcPr>
            <w:tcW w:w="271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在线考试功能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有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信息系统安全等级保护备案等级</w:t>
            </w:r>
          </w:p>
        </w:tc>
        <w:tc>
          <w:tcPr>
            <w:tcW w:w="7159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简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8"/>
                <w:szCs w:val="28"/>
                <w:highlight w:val="none"/>
                <w:lang w:eastAsia="zh-CN"/>
              </w:rPr>
              <w:t>测试网址及账号</w:t>
            </w:r>
          </w:p>
        </w:tc>
        <w:tc>
          <w:tcPr>
            <w:tcW w:w="7159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专职教师基本情况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教师类型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highlight w:val="none"/>
                <w:lang w:eastAsia="zh-CN"/>
              </w:rPr>
              <w:t>（面授</w:t>
            </w: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/网络</w:t>
            </w:r>
            <w:r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…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兼职或外聘教师基本情况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教师类型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（面授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/网络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…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管理人员基本情况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分管工作</w:t>
            </w: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…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网络运维人员基本情况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分管工作</w:t>
            </w: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…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课程设置</w:t>
            </w:r>
          </w:p>
        </w:tc>
        <w:tc>
          <w:tcPr>
            <w:tcW w:w="2204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课程数量</w:t>
            </w:r>
          </w:p>
        </w:tc>
        <w:tc>
          <w:tcPr>
            <w:tcW w:w="207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12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课程研发团队人数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课程特色</w:t>
            </w:r>
          </w:p>
        </w:tc>
        <w:tc>
          <w:tcPr>
            <w:tcW w:w="715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（简述本机构课程特色、优势、亮点等）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2026年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课程体系设置</w:t>
            </w:r>
          </w:p>
        </w:tc>
        <w:tc>
          <w:tcPr>
            <w:tcW w:w="71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结合财政部继续教育专业科目指南，简述本机构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2026年继续教育课程体系设置情况，具体课程目录请在证明材料中提供）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9" w:hRule="atLeast"/>
          <w:jc w:val="center"/>
        </w:trPr>
        <w:tc>
          <w:tcPr>
            <w:tcW w:w="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历史培训情况</w:t>
            </w:r>
          </w:p>
        </w:tc>
        <w:tc>
          <w:tcPr>
            <w:tcW w:w="936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简述</w:t>
            </w:r>
            <w:r>
              <w:rPr>
                <w:rFonts w:hint="eastAsia" w:ascii="宋体" w:hAnsi="宋体" w:cs="宋体"/>
                <w:sz w:val="28"/>
                <w:szCs w:val="28"/>
              </w:rPr>
              <w:t>过去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</w:rPr>
              <w:t>年培训开展情况，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包括</w:t>
            </w:r>
            <w:r>
              <w:rPr>
                <w:rFonts w:hint="eastAsia" w:ascii="宋体" w:hAnsi="宋体" w:cs="宋体"/>
                <w:sz w:val="28"/>
                <w:szCs w:val="28"/>
              </w:rPr>
              <w:t>培训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对象、</w:t>
            </w:r>
            <w:r>
              <w:rPr>
                <w:rFonts w:hint="eastAsia" w:ascii="宋体" w:hAnsi="宋体" w:cs="宋体"/>
                <w:sz w:val="28"/>
                <w:szCs w:val="28"/>
              </w:rPr>
              <w:t>期次、人数、课程评价等，以及提供会计人员继续教育培训服务情况）</w:t>
            </w:r>
          </w:p>
        </w:tc>
      </w:tr>
    </w:tbl>
    <w:p>
      <w:pPr>
        <w:rPr>
          <w:vanish/>
        </w:rPr>
      </w:pP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请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位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9359" w:type="dxa"/>
            <w:vAlign w:val="top"/>
          </w:tcPr>
          <w:p>
            <w:pPr>
              <w:rPr>
                <w:rFonts w:hint="eastAsia" w:ascii="宋体" w:hAnsi="宋体" w:cs="宋体"/>
                <w:sz w:val="32"/>
              </w:rPr>
            </w:pPr>
          </w:p>
          <w:p>
            <w:pPr>
              <w:pStyle w:val="10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0" w:beforeLines="150" w:beforeAutospacing="0" w:after="240" w:afterLines="100" w:afterAutospacing="0"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本单位申请参加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2026年中央国家机关会计人员</w:t>
            </w:r>
            <w:r>
              <w:rPr>
                <w:rFonts w:hint="default" w:ascii="宋体" w:hAnsi="宋体"/>
                <w:sz w:val="28"/>
                <w:szCs w:val="28"/>
                <w:highlight w:val="none"/>
                <w:lang w:val="en-US" w:eastAsia="zh-CN"/>
              </w:rPr>
              <w:t>继续教育机构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登记工作，并承诺此表填写的内容和提供的所有证明材料真实有效。</w:t>
            </w:r>
          </w:p>
          <w:p>
            <w:pPr>
              <w:rPr>
                <w:rFonts w:hint="eastAsia" w:ascii="宋体" w:hAnsi="宋体" w:cs="宋体"/>
                <w:sz w:val="32"/>
              </w:rPr>
            </w:pPr>
          </w:p>
          <w:p>
            <w:pPr>
              <w:ind w:firstLine="5843" w:firstLineChars="2087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 章）</w:t>
            </w:r>
          </w:p>
          <w:p>
            <w:pPr>
              <w:ind w:firstLine="5308" w:firstLineChars="1896"/>
              <w:rPr>
                <w:rFonts w:hint="eastAsia"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年 　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管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门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9359" w:type="dxa"/>
            <w:vAlign w:val="top"/>
          </w:tcPr>
          <w:p>
            <w:pPr>
              <w:rPr>
                <w:rFonts w:hint="eastAsia" w:ascii="宋体" w:hAnsi="宋体" w:cs="宋体"/>
                <w:sz w:val="32"/>
              </w:rPr>
            </w:pPr>
          </w:p>
          <w:p>
            <w:pPr>
              <w:rPr>
                <w:rFonts w:hint="eastAsia" w:ascii="宋体" w:hAnsi="宋体" w:cs="宋体"/>
                <w:sz w:val="32"/>
              </w:rPr>
            </w:pPr>
          </w:p>
          <w:p>
            <w:pPr>
              <w:rPr>
                <w:rFonts w:hint="eastAsia" w:ascii="宋体" w:hAnsi="宋体" w:cs="宋体"/>
                <w:sz w:val="30"/>
              </w:rPr>
            </w:pPr>
          </w:p>
          <w:p>
            <w:pPr>
              <w:rPr>
                <w:rFonts w:hint="eastAsia" w:ascii="宋体" w:hAnsi="宋体" w:cs="宋体"/>
                <w:sz w:val="30"/>
              </w:rPr>
            </w:pPr>
          </w:p>
          <w:p>
            <w:pPr>
              <w:ind w:firstLine="5874" w:firstLineChars="1958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0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盖 章）</w:t>
            </w:r>
          </w:p>
          <w:p>
            <w:pPr>
              <w:rPr>
                <w:rFonts w:hint="eastAsia"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　　　　　　　　　　　　　   　     　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5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会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计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管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理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门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sz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9359" w:type="dxa"/>
            <w:vAlign w:val="top"/>
          </w:tcPr>
          <w:p>
            <w:pPr>
              <w:rPr>
                <w:rFonts w:hint="eastAsia" w:ascii="宋体" w:hAnsi="宋体" w:cs="宋体"/>
                <w:b/>
                <w:sz w:val="32"/>
              </w:rPr>
            </w:pPr>
          </w:p>
          <w:p>
            <w:pPr>
              <w:ind w:firstLine="600" w:firstLineChars="200"/>
              <w:rPr>
                <w:rFonts w:hint="eastAsia" w:ascii="宋体" w:hAnsi="宋体" w:cs="宋体"/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sz w:val="30"/>
              </w:rPr>
              <w:t>同意你单位登记为</w:t>
            </w:r>
            <w:r>
              <w:rPr>
                <w:rFonts w:hint="eastAsia" w:ascii="宋体" w:hAnsi="宋体" w:cs="宋体"/>
                <w:b/>
                <w:sz w:val="30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30"/>
              </w:rPr>
              <w:t>年中央国家机关会计人员</w:t>
            </w:r>
            <w:r>
              <w:rPr>
                <w:rFonts w:hint="default" w:ascii="宋体" w:hAnsi="宋体" w:cs="宋体"/>
                <w:b/>
                <w:sz w:val="30"/>
                <w:lang w:val="en-US"/>
              </w:rPr>
              <w:t>继续教育机构</w:t>
            </w:r>
            <w:r>
              <w:rPr>
                <w:rFonts w:hint="eastAsia" w:ascii="宋体" w:hAnsi="宋体" w:cs="宋体"/>
                <w:b/>
                <w:sz w:val="30"/>
              </w:rPr>
              <w:t>。</w:t>
            </w:r>
          </w:p>
          <w:p>
            <w:pPr>
              <w:ind w:firstLine="600" w:firstLineChars="200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b/>
                <w:sz w:val="30"/>
              </w:rPr>
              <w:t>具体培训方式及等级为：</w:t>
            </w:r>
            <w:r>
              <w:rPr>
                <w:rFonts w:hint="eastAsia" w:ascii="宋体" w:hAnsi="宋体" w:cs="宋体"/>
                <w:sz w:val="30"/>
              </w:rPr>
              <w:t xml:space="preserve">  </w:t>
            </w:r>
          </w:p>
          <w:p>
            <w:pPr>
              <w:ind w:firstLine="5866" w:firstLineChars="2095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5866" w:firstLineChars="2095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5866" w:firstLineChars="2095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 章）</w:t>
            </w:r>
          </w:p>
          <w:p>
            <w:pPr>
              <w:ind w:firstLine="560" w:firstLineChars="200"/>
              <w:rPr>
                <w:rFonts w:hint="eastAsia" w:ascii="宋体" w:hAnsi="宋体" w:cs="宋体"/>
                <w:b/>
                <w:sz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　　　　　　　　　　　　　        年　 月 　日</w:t>
            </w:r>
          </w:p>
        </w:tc>
      </w:tr>
    </w:tbl>
    <w:p>
      <w:pPr>
        <w:rPr>
          <w:rFonts w:hint="eastAsia"/>
        </w:rPr>
      </w:pPr>
    </w:p>
    <w:p>
      <w:pPr>
        <w:spacing w:line="580" w:lineRule="exact"/>
        <w:ind w:firstLine="420" w:firstLineChars="200"/>
      </w:pPr>
    </w:p>
    <w:sectPr>
      <w:headerReference r:id="rId3" w:type="default"/>
      <w:footerReference r:id="rId4" w:type="default"/>
      <w:pgSz w:w="11906" w:h="16838"/>
      <w:pgMar w:top="153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false"/>
  <w:bordersDoNotSurroundFooter w:val="false"/>
  <w:attachedTemplate r:id="rId1"/>
  <w:trackRevisions w:val="tru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13"/>
    <w:rsid w:val="0000131D"/>
    <w:rsid w:val="00002078"/>
    <w:rsid w:val="00051A6B"/>
    <w:rsid w:val="00072AB9"/>
    <w:rsid w:val="000E3E0B"/>
    <w:rsid w:val="001F04CF"/>
    <w:rsid w:val="002302A6"/>
    <w:rsid w:val="00295AFF"/>
    <w:rsid w:val="002A699D"/>
    <w:rsid w:val="002C4CE2"/>
    <w:rsid w:val="002D1517"/>
    <w:rsid w:val="003014BD"/>
    <w:rsid w:val="00302D07"/>
    <w:rsid w:val="00342C22"/>
    <w:rsid w:val="00370A5A"/>
    <w:rsid w:val="00386D69"/>
    <w:rsid w:val="003D7684"/>
    <w:rsid w:val="00425E6E"/>
    <w:rsid w:val="00460F2D"/>
    <w:rsid w:val="00476963"/>
    <w:rsid w:val="00497BD8"/>
    <w:rsid w:val="00500865"/>
    <w:rsid w:val="005020FA"/>
    <w:rsid w:val="005704B1"/>
    <w:rsid w:val="00581E30"/>
    <w:rsid w:val="005C531C"/>
    <w:rsid w:val="00620A9C"/>
    <w:rsid w:val="00633637"/>
    <w:rsid w:val="00633AB1"/>
    <w:rsid w:val="006B6AD9"/>
    <w:rsid w:val="006E55FA"/>
    <w:rsid w:val="006F6EDA"/>
    <w:rsid w:val="007B58A4"/>
    <w:rsid w:val="007E29F9"/>
    <w:rsid w:val="00811975"/>
    <w:rsid w:val="00814F3D"/>
    <w:rsid w:val="008169C1"/>
    <w:rsid w:val="00836D7D"/>
    <w:rsid w:val="008434B2"/>
    <w:rsid w:val="00906A09"/>
    <w:rsid w:val="009741E4"/>
    <w:rsid w:val="009827F0"/>
    <w:rsid w:val="00984D0F"/>
    <w:rsid w:val="009C45EC"/>
    <w:rsid w:val="00A2107E"/>
    <w:rsid w:val="00A23CB3"/>
    <w:rsid w:val="00A84F9C"/>
    <w:rsid w:val="00A97A11"/>
    <w:rsid w:val="00AB7592"/>
    <w:rsid w:val="00AD0534"/>
    <w:rsid w:val="00B52C31"/>
    <w:rsid w:val="00B579AA"/>
    <w:rsid w:val="00B75060"/>
    <w:rsid w:val="00B905C6"/>
    <w:rsid w:val="00BC751E"/>
    <w:rsid w:val="00BC7724"/>
    <w:rsid w:val="00BD5704"/>
    <w:rsid w:val="00BE2A13"/>
    <w:rsid w:val="00C64D16"/>
    <w:rsid w:val="00C9456A"/>
    <w:rsid w:val="00CA0B42"/>
    <w:rsid w:val="00CF2BC7"/>
    <w:rsid w:val="00D24EEA"/>
    <w:rsid w:val="00D303C3"/>
    <w:rsid w:val="00DE2AB4"/>
    <w:rsid w:val="00E23882"/>
    <w:rsid w:val="00E9097E"/>
    <w:rsid w:val="00F56BEF"/>
    <w:rsid w:val="00FD3A13"/>
    <w:rsid w:val="0D822676"/>
    <w:rsid w:val="27B7FE6B"/>
    <w:rsid w:val="27F77D89"/>
    <w:rsid w:val="2B699AAE"/>
    <w:rsid w:val="2EFABFC2"/>
    <w:rsid w:val="2EFFFD95"/>
    <w:rsid w:val="2F693549"/>
    <w:rsid w:val="2FF69199"/>
    <w:rsid w:val="2FFFA903"/>
    <w:rsid w:val="35E7DDD2"/>
    <w:rsid w:val="367F259F"/>
    <w:rsid w:val="37BB81F5"/>
    <w:rsid w:val="37BE5FD9"/>
    <w:rsid w:val="38EF087E"/>
    <w:rsid w:val="3ACB26E2"/>
    <w:rsid w:val="3B679476"/>
    <w:rsid w:val="3B77EDFB"/>
    <w:rsid w:val="3BAFFEBD"/>
    <w:rsid w:val="3BF7B6F1"/>
    <w:rsid w:val="3BFF0B4E"/>
    <w:rsid w:val="3D37B120"/>
    <w:rsid w:val="3DF36A48"/>
    <w:rsid w:val="3EAA72DB"/>
    <w:rsid w:val="3EFF28CE"/>
    <w:rsid w:val="3F79D66A"/>
    <w:rsid w:val="3FD73F45"/>
    <w:rsid w:val="3FEB496C"/>
    <w:rsid w:val="3FF66E34"/>
    <w:rsid w:val="49EC503C"/>
    <w:rsid w:val="4A3F6FA5"/>
    <w:rsid w:val="4DF502B6"/>
    <w:rsid w:val="4EBF0BE2"/>
    <w:rsid w:val="4EEF6FD9"/>
    <w:rsid w:val="4EFF141D"/>
    <w:rsid w:val="4FEB7E69"/>
    <w:rsid w:val="4FFBAEE5"/>
    <w:rsid w:val="4FFFA855"/>
    <w:rsid w:val="57B57B65"/>
    <w:rsid w:val="57BC2049"/>
    <w:rsid w:val="57DFF860"/>
    <w:rsid w:val="57FF016F"/>
    <w:rsid w:val="57FF4B8E"/>
    <w:rsid w:val="58FFCF40"/>
    <w:rsid w:val="5BABB709"/>
    <w:rsid w:val="5BAE4BC5"/>
    <w:rsid w:val="5BCFE80A"/>
    <w:rsid w:val="5BF510BD"/>
    <w:rsid w:val="5E556D9E"/>
    <w:rsid w:val="5EB34BF6"/>
    <w:rsid w:val="5F5D446E"/>
    <w:rsid w:val="5F7FF67F"/>
    <w:rsid w:val="5FFF94E3"/>
    <w:rsid w:val="63A148FC"/>
    <w:rsid w:val="63EFBED1"/>
    <w:rsid w:val="66DE489D"/>
    <w:rsid w:val="67BEF34F"/>
    <w:rsid w:val="69A22630"/>
    <w:rsid w:val="6AEFF65A"/>
    <w:rsid w:val="6BBF5E7C"/>
    <w:rsid w:val="6BC926EC"/>
    <w:rsid w:val="6BEDF8D2"/>
    <w:rsid w:val="6BEFC38B"/>
    <w:rsid w:val="6D373B41"/>
    <w:rsid w:val="6EAFDB21"/>
    <w:rsid w:val="6F5E5FB3"/>
    <w:rsid w:val="6F7DFECF"/>
    <w:rsid w:val="6FAF2311"/>
    <w:rsid w:val="6FCF36FA"/>
    <w:rsid w:val="6FE7BF47"/>
    <w:rsid w:val="6FFD0D86"/>
    <w:rsid w:val="73CEB62E"/>
    <w:rsid w:val="74ED4132"/>
    <w:rsid w:val="75D76A43"/>
    <w:rsid w:val="75DDD1A2"/>
    <w:rsid w:val="75EF906D"/>
    <w:rsid w:val="76F9FB1D"/>
    <w:rsid w:val="76FEC2CD"/>
    <w:rsid w:val="76FF12BE"/>
    <w:rsid w:val="77DFA88C"/>
    <w:rsid w:val="77E75552"/>
    <w:rsid w:val="77EF2923"/>
    <w:rsid w:val="77FFF0FF"/>
    <w:rsid w:val="78DBA0AA"/>
    <w:rsid w:val="79FE58E1"/>
    <w:rsid w:val="7AB88209"/>
    <w:rsid w:val="7AE75966"/>
    <w:rsid w:val="7AFDBECD"/>
    <w:rsid w:val="7B6FCA60"/>
    <w:rsid w:val="7B7A8572"/>
    <w:rsid w:val="7B7F819C"/>
    <w:rsid w:val="7BBFE3FB"/>
    <w:rsid w:val="7BE1F8E9"/>
    <w:rsid w:val="7BE7CC6C"/>
    <w:rsid w:val="7BEEAC17"/>
    <w:rsid w:val="7BFFD778"/>
    <w:rsid w:val="7C1B6F26"/>
    <w:rsid w:val="7C6E0BE9"/>
    <w:rsid w:val="7C7E9F40"/>
    <w:rsid w:val="7D2F5FDC"/>
    <w:rsid w:val="7DBA6A52"/>
    <w:rsid w:val="7DBE5A03"/>
    <w:rsid w:val="7DD71E54"/>
    <w:rsid w:val="7DDBE8F2"/>
    <w:rsid w:val="7DEB7752"/>
    <w:rsid w:val="7DFC4DE1"/>
    <w:rsid w:val="7DFE02B0"/>
    <w:rsid w:val="7EBB928F"/>
    <w:rsid w:val="7EDE01C5"/>
    <w:rsid w:val="7EEA27C2"/>
    <w:rsid w:val="7EF941ED"/>
    <w:rsid w:val="7EF9C5AE"/>
    <w:rsid w:val="7EFEEB5C"/>
    <w:rsid w:val="7EFF82A9"/>
    <w:rsid w:val="7EFF83F8"/>
    <w:rsid w:val="7EFFF9CC"/>
    <w:rsid w:val="7F1F7375"/>
    <w:rsid w:val="7F279DA9"/>
    <w:rsid w:val="7F4DF1D3"/>
    <w:rsid w:val="7F5E7C5E"/>
    <w:rsid w:val="7F7258BE"/>
    <w:rsid w:val="7F7B3037"/>
    <w:rsid w:val="7F7BD45F"/>
    <w:rsid w:val="7F7F1047"/>
    <w:rsid w:val="7F7FBAD6"/>
    <w:rsid w:val="7F935A4F"/>
    <w:rsid w:val="7F9FC3F2"/>
    <w:rsid w:val="7FAC3967"/>
    <w:rsid w:val="7FAF1B54"/>
    <w:rsid w:val="7FAFA120"/>
    <w:rsid w:val="7FAFB01F"/>
    <w:rsid w:val="7FBF4D9A"/>
    <w:rsid w:val="7FD7CC26"/>
    <w:rsid w:val="7FDD6071"/>
    <w:rsid w:val="7FF1A2EC"/>
    <w:rsid w:val="7FF6498B"/>
    <w:rsid w:val="7FFC48E9"/>
    <w:rsid w:val="7FFD0405"/>
    <w:rsid w:val="7FFDA332"/>
    <w:rsid w:val="7FFEB4DB"/>
    <w:rsid w:val="7FFFD2D3"/>
    <w:rsid w:val="87FEB192"/>
    <w:rsid w:val="8FD29B91"/>
    <w:rsid w:val="8FFD631B"/>
    <w:rsid w:val="9065A1DA"/>
    <w:rsid w:val="93EA33E8"/>
    <w:rsid w:val="9A3F7EFD"/>
    <w:rsid w:val="9DFFA0E8"/>
    <w:rsid w:val="9FDF8D11"/>
    <w:rsid w:val="A35D0A61"/>
    <w:rsid w:val="AB3815DF"/>
    <w:rsid w:val="ABB7DDE4"/>
    <w:rsid w:val="AF2F7CBE"/>
    <w:rsid w:val="AF7D0933"/>
    <w:rsid w:val="AFD890F4"/>
    <w:rsid w:val="AFDE4B64"/>
    <w:rsid w:val="AFFF6EF7"/>
    <w:rsid w:val="B3FF5078"/>
    <w:rsid w:val="B67B657F"/>
    <w:rsid w:val="B7AF486A"/>
    <w:rsid w:val="B7DF5F7E"/>
    <w:rsid w:val="B7EECC1D"/>
    <w:rsid w:val="B87763F8"/>
    <w:rsid w:val="B8DFF99F"/>
    <w:rsid w:val="BADF3EB8"/>
    <w:rsid w:val="BAF7E8DB"/>
    <w:rsid w:val="BBE72564"/>
    <w:rsid w:val="BBFFF56C"/>
    <w:rsid w:val="BCFB6386"/>
    <w:rsid w:val="BDEFEA59"/>
    <w:rsid w:val="BDF58978"/>
    <w:rsid w:val="BE77E3CD"/>
    <w:rsid w:val="BED60C43"/>
    <w:rsid w:val="BF60B4A3"/>
    <w:rsid w:val="BF67A12D"/>
    <w:rsid w:val="BF7757AB"/>
    <w:rsid w:val="BF7F7E74"/>
    <w:rsid w:val="BFDF7F52"/>
    <w:rsid w:val="BFFA4FC4"/>
    <w:rsid w:val="BFFB00BE"/>
    <w:rsid w:val="C153ED66"/>
    <w:rsid w:val="C7770DF1"/>
    <w:rsid w:val="C7EF3EE1"/>
    <w:rsid w:val="CEFDFE06"/>
    <w:rsid w:val="CF576CC2"/>
    <w:rsid w:val="CFAF1AF7"/>
    <w:rsid w:val="CFBEB171"/>
    <w:rsid w:val="CFE71271"/>
    <w:rsid w:val="CFEB00DD"/>
    <w:rsid w:val="D45F03FB"/>
    <w:rsid w:val="D4DE1002"/>
    <w:rsid w:val="D57CFFE0"/>
    <w:rsid w:val="D73FE8D2"/>
    <w:rsid w:val="DA3AF927"/>
    <w:rsid w:val="DAF30F26"/>
    <w:rsid w:val="DD7D5917"/>
    <w:rsid w:val="DD7EEEA3"/>
    <w:rsid w:val="DDDFEAE5"/>
    <w:rsid w:val="DEB50559"/>
    <w:rsid w:val="DEB69E85"/>
    <w:rsid w:val="DEED1B36"/>
    <w:rsid w:val="DF7CA825"/>
    <w:rsid w:val="DFBDFB01"/>
    <w:rsid w:val="DFBFDD14"/>
    <w:rsid w:val="E6975A1E"/>
    <w:rsid w:val="E77FCBE6"/>
    <w:rsid w:val="EA7D4D93"/>
    <w:rsid w:val="EADED1F8"/>
    <w:rsid w:val="EAFF2BF5"/>
    <w:rsid w:val="EBF5034E"/>
    <w:rsid w:val="ED7FD369"/>
    <w:rsid w:val="EEF2E430"/>
    <w:rsid w:val="EF67EA14"/>
    <w:rsid w:val="EF7E22D3"/>
    <w:rsid w:val="EFAB8FFA"/>
    <w:rsid w:val="EFD3CBFA"/>
    <w:rsid w:val="EFEF5988"/>
    <w:rsid w:val="F1DF0C66"/>
    <w:rsid w:val="F36EC4F5"/>
    <w:rsid w:val="F3FF4212"/>
    <w:rsid w:val="F5F5B113"/>
    <w:rsid w:val="F6D7ECED"/>
    <w:rsid w:val="F6F3AF75"/>
    <w:rsid w:val="F7BFCDF8"/>
    <w:rsid w:val="F7D74A84"/>
    <w:rsid w:val="F7FBCE72"/>
    <w:rsid w:val="F7FE110E"/>
    <w:rsid w:val="F7FE63C4"/>
    <w:rsid w:val="F7FF9833"/>
    <w:rsid w:val="F8FB815A"/>
    <w:rsid w:val="F93A1D58"/>
    <w:rsid w:val="FBAF5EB8"/>
    <w:rsid w:val="FBBB3451"/>
    <w:rsid w:val="FBF73A97"/>
    <w:rsid w:val="FBFB4B48"/>
    <w:rsid w:val="FBFD678A"/>
    <w:rsid w:val="FC7F82C1"/>
    <w:rsid w:val="FCBDE649"/>
    <w:rsid w:val="FD795111"/>
    <w:rsid w:val="FD7DBFE7"/>
    <w:rsid w:val="FDBB8866"/>
    <w:rsid w:val="FDDFFCE1"/>
    <w:rsid w:val="FDF5F83A"/>
    <w:rsid w:val="FDF71089"/>
    <w:rsid w:val="FDFF6173"/>
    <w:rsid w:val="FDFFD88F"/>
    <w:rsid w:val="FE1BDC65"/>
    <w:rsid w:val="FE3E4A7A"/>
    <w:rsid w:val="FEB774FD"/>
    <w:rsid w:val="FEBECC36"/>
    <w:rsid w:val="FEBF304F"/>
    <w:rsid w:val="FEBFAB8C"/>
    <w:rsid w:val="FEDF706D"/>
    <w:rsid w:val="FEF5ABDB"/>
    <w:rsid w:val="FEFFD886"/>
    <w:rsid w:val="FF77258B"/>
    <w:rsid w:val="FFBAF03F"/>
    <w:rsid w:val="FFBDD597"/>
    <w:rsid w:val="FFCF01A7"/>
    <w:rsid w:val="FFDF2530"/>
    <w:rsid w:val="FFE4BD33"/>
    <w:rsid w:val="FFEDED9F"/>
    <w:rsid w:val="FFF3AA94"/>
    <w:rsid w:val="FFF731F3"/>
    <w:rsid w:val="FFFCAFC1"/>
    <w:rsid w:val="FFFEE472"/>
    <w:rsid w:val="FFFF0E72"/>
    <w:rsid w:val="FFFFEFE9"/>
    <w:rsid w:val="FFFFF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p_content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eihr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4</Pages>
  <Words>269</Words>
  <Characters>1536</Characters>
  <Lines>12</Lines>
  <Paragraphs>3</Paragraphs>
  <TotalTime>323</TotalTime>
  <ScaleCrop>false</ScaleCrop>
  <LinksUpToDate>false</LinksUpToDate>
  <CharactersWithSpaces>1802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2023-01-16T02:19:00Z</dcterms:created>
  <dc:creator>李 小繁</dc:creator>
  <cp:lastModifiedBy>lijiajia</cp:lastModifiedBy>
  <cp:lastPrinted>2026-01-18T03:10:00Z</cp:lastPrinted>
  <dcterms:modified xsi:type="dcterms:W3CDTF">2026-01-23T17:00:29Z</dcterms:modified>
  <dc:title>根据《财政部 人力资源和社会保障部关于印发〈会计专业技术人员继续教育规定〉的通知》（财会〔2018〕10号）规定，为做好中央国家机关会计专业技术人员继续教育工作，现就2023-2024年继续教育培训机构登记相关事项通知如下。</dc:title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C29A685B97EB670336B764690937DC99</vt:lpwstr>
  </property>
  <property fmtid="{D5CDD505-2E9C-101B-9397-08002B2CF9AE}" pid="4" name="ribbonExt">
    <vt:lpwstr>{"btnPrintDOC":{"OnGetEnabled":true,"OnGetVisible":true,"OnGetLabel":"打印公文","GetImage":"icon/print.png"},"btnSaveFileTo":{"OnGetEnabled":true,"OnGetVisible":true,"OnGetLabel":"本地另存","GetImage":"icon/save.png"},"btnShowRevision":{"OnGetEnabled":true,"OnGetVisible":true,"OnGetLabel":"打开显示痕迹","GetImage":"icon/modify.png"},"btnAcceptAllRevisions":{"OnGetEnabled":true,"OnGetVisible":true,"OnGetLabel":"接受修订","GetImage":"icon/receive.png"},"btnRejectAllRevisions":{"OnGetEnabled":true,"OnGetVisible":true,"OnGetLabel":"拒绝修订","GetImage":"icon/reject.png"},"btnRedSuite":{"OnGetEnabled":false,"OnGetVisible":true,"OnGetLabel":"套版","GetImage":"icon/template.png"},"btnRedSuiteBack":{"OnGetEnabled":false,"OnGetVisible":true,"OnGetLabel":"恢复套版","GetImage":"icon/recover.png"},"btnSaveLastFile":{"OnGetEnabled":false,"OnGetVisible":true,"OnGetLabel":"保存终稿","GetImage":"icon/savelast.png"},"btnResume":{"OnGetEnabled":false,"OnGetVisible":true,"OnGetLabel":"恢复模板","GetImage":"icon/savelastrecover.png"},"btnSaveFile":{"OnGetEnabled":false,"OnGetVisible":true,"OnGetLabel":"保存文件","GetImage":"icon/save.png"},"btnNetSaveFile":{"OnGetEnabled":true,"OnGetVisible":true,"OnGetLabel":"存为公文","GetImage":"icon/netsave.png"},"FileSaveAs":{"OnGetEnabled":true},"FileSaveAsMenu":{"OnGetEnabled":true},"FilePrint":{"OnGetEnabled":true},"FilePrintMenu":{"OnGetEnabled":true},"ExportToPDF":{"OnGetEnabled":true},"ExportToOFD":{"OnGetEnabled":true,"OnGetVisible":true}}</vt:lpwstr>
  </property>
</Properties>
</file>